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C" w:rsidRPr="00BF46DC" w:rsidRDefault="00BF46DC" w:rsidP="00BF4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6DC">
        <w:rPr>
          <w:rFonts w:ascii="Times New Roman" w:hAnsi="Times New Roman" w:cs="Times New Roman"/>
          <w:sz w:val="28"/>
          <w:szCs w:val="28"/>
        </w:rPr>
        <w:t>МБОУ «Зюкайская основная общеобразовательная школа»</w:t>
      </w:r>
    </w:p>
    <w:p w:rsidR="00BF46DC" w:rsidRDefault="00BF46DC"/>
    <w:p w:rsidR="00BF46DC" w:rsidRDefault="00BF46DC"/>
    <w:tbl>
      <w:tblPr>
        <w:tblStyle w:val="a4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6"/>
        <w:gridCol w:w="4929"/>
        <w:gridCol w:w="5277"/>
      </w:tblGrid>
      <w:tr w:rsidR="00BF46DC" w:rsidTr="00BF46DC">
        <w:tc>
          <w:tcPr>
            <w:tcW w:w="5246" w:type="dxa"/>
          </w:tcPr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BF46DC" w:rsidRDefault="00BF46DC" w:rsidP="00BF46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МС</w:t>
            </w:r>
          </w:p>
          <w:p w:rsidR="00BF46DC" w:rsidRDefault="00BF46DC" w:rsidP="00BF46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F46DC" w:rsidRDefault="00BF46DC" w:rsidP="00BF46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2016 г.</w:t>
            </w:r>
          </w:p>
          <w:p w:rsidR="00BF46DC" w:rsidRPr="00BF46DC" w:rsidRDefault="00BF46DC" w:rsidP="00BF46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 Аликина Г.И.</w:t>
            </w:r>
          </w:p>
        </w:tc>
        <w:tc>
          <w:tcPr>
            <w:tcW w:w="4929" w:type="dxa"/>
          </w:tcPr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 ______</w:t>
            </w:r>
          </w:p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Аликина Г.И.</w:t>
            </w:r>
          </w:p>
          <w:p w:rsidR="00BF46DC" w:rsidRPr="00BF46DC" w:rsidRDefault="00BF46DC" w:rsidP="008926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2016 г.</w:t>
            </w:r>
          </w:p>
        </w:tc>
        <w:tc>
          <w:tcPr>
            <w:tcW w:w="5277" w:type="dxa"/>
          </w:tcPr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__________</w:t>
            </w:r>
          </w:p>
          <w:p w:rsidR="00BF46DC" w:rsidRDefault="00BF46DC" w:rsidP="008926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Квасова М.Н.</w:t>
            </w:r>
          </w:p>
          <w:p w:rsidR="00BF46DC" w:rsidRPr="00BF46DC" w:rsidRDefault="00BF46DC" w:rsidP="008926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 от «____»_______ 2016 г.</w:t>
            </w:r>
          </w:p>
        </w:tc>
      </w:tr>
    </w:tbl>
    <w:p w:rsidR="00BF46DC" w:rsidRDefault="00BF46DC" w:rsidP="008926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46DC" w:rsidRDefault="00BF46DC" w:rsidP="00892603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BF46DC" w:rsidRPr="00BF46DC" w:rsidRDefault="00BF46DC" w:rsidP="00892603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BF46DC">
        <w:rPr>
          <w:rFonts w:ascii="Times New Roman" w:hAnsi="Times New Roman"/>
          <w:b/>
          <w:sz w:val="48"/>
          <w:szCs w:val="48"/>
        </w:rPr>
        <w:t xml:space="preserve">Календарно – тематическое планирование </w:t>
      </w:r>
    </w:p>
    <w:p w:rsidR="00BF46DC" w:rsidRPr="00BF46DC" w:rsidRDefault="00BF46DC" w:rsidP="00892603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BF46DC">
        <w:rPr>
          <w:rFonts w:ascii="Times New Roman" w:hAnsi="Times New Roman"/>
          <w:b/>
          <w:sz w:val="48"/>
          <w:szCs w:val="48"/>
        </w:rPr>
        <w:t xml:space="preserve">по трудовому обучению </w:t>
      </w:r>
    </w:p>
    <w:p w:rsidR="00BF46DC" w:rsidRPr="00BF46DC" w:rsidRDefault="00BF46DC" w:rsidP="00892603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BF46DC">
        <w:rPr>
          <w:rFonts w:ascii="Times New Roman" w:hAnsi="Times New Roman"/>
          <w:sz w:val="48"/>
          <w:szCs w:val="48"/>
        </w:rPr>
        <w:t>на 2016 – 2017 учебный год, 1 класс,</w:t>
      </w:r>
    </w:p>
    <w:p w:rsidR="00BF46DC" w:rsidRPr="00BF46DC" w:rsidRDefault="00BF46DC" w:rsidP="00892603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BF46DC">
        <w:rPr>
          <w:rFonts w:ascii="Times New Roman" w:hAnsi="Times New Roman"/>
          <w:sz w:val="48"/>
          <w:szCs w:val="48"/>
        </w:rPr>
        <w:t>учитель</w:t>
      </w:r>
      <w:proofErr w:type="gramStart"/>
      <w:r w:rsidRPr="00BF46DC">
        <w:rPr>
          <w:rFonts w:ascii="Times New Roman" w:hAnsi="Times New Roman"/>
          <w:sz w:val="48"/>
          <w:szCs w:val="48"/>
        </w:rPr>
        <w:t xml:space="preserve"> :</w:t>
      </w:r>
      <w:proofErr w:type="gramEnd"/>
      <w:r w:rsidRPr="00BF46DC">
        <w:rPr>
          <w:rFonts w:ascii="Times New Roman" w:hAnsi="Times New Roman"/>
          <w:sz w:val="48"/>
          <w:szCs w:val="48"/>
        </w:rPr>
        <w:t xml:space="preserve"> Яковлева Анжелика Алексеевна</w:t>
      </w:r>
    </w:p>
    <w:p w:rsidR="00BF46DC" w:rsidRDefault="00BF46DC" w:rsidP="008926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3C55" w:rsidRDefault="00A03C55" w:rsidP="00A03C55">
      <w:pPr>
        <w:pStyle w:val="a3"/>
        <w:rPr>
          <w:rFonts w:ascii="Times New Roman" w:hAnsi="Times New Roman"/>
          <w:sz w:val="28"/>
          <w:szCs w:val="28"/>
        </w:rPr>
      </w:pPr>
    </w:p>
    <w:p w:rsidR="00B62250" w:rsidRPr="00A03C55" w:rsidRDefault="00B62250" w:rsidP="00A03C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C5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второго поколения начального общего образования, базисного учебного плана 2004 года, примерной программы по технологии, авторы программы Н.М. Конышева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C55">
        <w:rPr>
          <w:rFonts w:ascii="Times New Roman" w:eastAsia="Calibri" w:hAnsi="Times New Roman"/>
          <w:sz w:val="24"/>
          <w:szCs w:val="24"/>
        </w:rPr>
        <w:t xml:space="preserve"> </w:t>
      </w:r>
      <w:r w:rsidRPr="00A03C55">
        <w:rPr>
          <w:rFonts w:ascii="Times New Roman" w:hAnsi="Times New Roman"/>
          <w:b/>
          <w:sz w:val="24"/>
          <w:szCs w:val="24"/>
        </w:rPr>
        <w:t>УМК для учителя: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sz w:val="24"/>
          <w:szCs w:val="24"/>
        </w:rPr>
        <w:t>1.М.А.Давыдов «Поурочные разработки по технологии». М.: ВАКО, 2010 г.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C55">
        <w:rPr>
          <w:rFonts w:ascii="Times New Roman" w:hAnsi="Times New Roman"/>
          <w:b/>
          <w:sz w:val="24"/>
          <w:szCs w:val="24"/>
        </w:rPr>
        <w:t>УМК для учащихся: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sz w:val="24"/>
          <w:szCs w:val="24"/>
        </w:rPr>
        <w:t>Н.М. Конышева Технология: Умелые руки: учебник для 1 класса общеобразовательных учреждений/ Н.М. Конышева. – 2-е изд. – Смоленск: Ассоциация XXI век, 2010.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sz w:val="24"/>
          <w:szCs w:val="24"/>
        </w:rPr>
        <w:t>Курс «Технология» в 1 классе рассчитан на 33 недели (1 час в неделю, 33 учебные недели)</w:t>
      </w:r>
    </w:p>
    <w:p w:rsidR="004F1F9C" w:rsidRPr="00A03C55" w:rsidRDefault="00B62250" w:rsidP="00A03C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3C5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sz w:val="24"/>
          <w:szCs w:val="24"/>
        </w:rPr>
        <w:t>Особенностью уроков технологии в начальной школе является то, что они строятся на уникальной психологической 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интеллектуальго развития. Продуктивная предметная деятельность на уроках технологии является основой формирования познавательных способностей младших школьников.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B62250" w:rsidRPr="00A03C55" w:rsidRDefault="00B62250" w:rsidP="00A03C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3C55">
        <w:rPr>
          <w:rFonts w:ascii="Times New Roman" w:hAnsi="Times New Roman"/>
          <w:b/>
          <w:sz w:val="24"/>
          <w:szCs w:val="24"/>
        </w:rPr>
        <w:t>Результаты изучения учебного материала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A03C55">
        <w:rPr>
          <w:rFonts w:ascii="Times New Roman" w:hAnsi="Times New Roman"/>
          <w:sz w:val="24"/>
          <w:szCs w:val="24"/>
        </w:rPr>
        <w:t>результатами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A03C55">
        <w:rPr>
          <w:rFonts w:ascii="Times New Roman" w:hAnsi="Times New Roman"/>
          <w:sz w:val="24"/>
          <w:szCs w:val="24"/>
        </w:rPr>
        <w:t>результатами изучения технологии являются освоение 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62250" w:rsidRPr="00A03C55" w:rsidRDefault="00B62250" w:rsidP="00A03C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C55">
        <w:rPr>
          <w:rFonts w:ascii="Times New Roman" w:hAnsi="Times New Roman"/>
          <w:b/>
          <w:sz w:val="24"/>
          <w:szCs w:val="24"/>
        </w:rPr>
        <w:lastRenderedPageBreak/>
        <w:t xml:space="preserve">Предметными </w:t>
      </w:r>
      <w:r w:rsidRPr="00A03C55">
        <w:rPr>
          <w:rFonts w:ascii="Times New Roman" w:hAnsi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tbl>
      <w:tblPr>
        <w:tblStyle w:val="a4"/>
        <w:tblW w:w="0" w:type="auto"/>
        <w:tblLook w:val="04A0"/>
      </w:tblPr>
      <w:tblGrid>
        <w:gridCol w:w="959"/>
        <w:gridCol w:w="3663"/>
        <w:gridCol w:w="930"/>
        <w:gridCol w:w="4617"/>
        <w:gridCol w:w="4617"/>
      </w:tblGrid>
      <w:tr w:rsidR="00B62250" w:rsidRPr="00A03C55" w:rsidTr="00047956">
        <w:tc>
          <w:tcPr>
            <w:tcW w:w="959" w:type="dxa"/>
          </w:tcPr>
          <w:p w:rsidR="00B62250" w:rsidRPr="00A03C55" w:rsidRDefault="00B62250" w:rsidP="00B62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2250" w:rsidRPr="00A03C55" w:rsidRDefault="00B62250" w:rsidP="00B6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63" w:type="dxa"/>
          </w:tcPr>
          <w:p w:rsidR="00B62250" w:rsidRPr="00A03C55" w:rsidRDefault="00B62250" w:rsidP="00E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</w:tcPr>
          <w:p w:rsidR="00B62250" w:rsidRPr="00A03C55" w:rsidRDefault="00B62250" w:rsidP="00E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17" w:type="dxa"/>
          </w:tcPr>
          <w:p w:rsidR="00B62250" w:rsidRPr="00A03C55" w:rsidRDefault="00B62250" w:rsidP="00E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4617" w:type="dxa"/>
          </w:tcPr>
          <w:p w:rsidR="00B62250" w:rsidRPr="00A03C55" w:rsidRDefault="00B62250" w:rsidP="00B6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03C55" w:rsidRPr="00A03C55" w:rsidTr="00F879AF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мастера»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Знать инструменты для работы на уроках труда, которыми работают </w:t>
            </w:r>
            <w:proofErr w:type="gram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 и уметь их применять</w:t>
            </w: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наглядные материалы </w:t>
            </w:r>
          </w:p>
        </w:tc>
      </w:tr>
      <w:tr w:rsidR="00A03C55" w:rsidRPr="00A03C55" w:rsidTr="00CB6E97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E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Лепим из пластилина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A31777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</w:rPr>
              <w:t xml:space="preserve">«Чудо-дерево»  </w:t>
            </w:r>
          </w:p>
          <w:p w:rsidR="00A03C55" w:rsidRPr="00A03C55" w:rsidRDefault="00A03C55" w:rsidP="00892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пластилина, уметь применять его при работе на уроках, лепить разные поделки, а также пользоваться ножичком и стеками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B86A1E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«Мышиное семейство» </w:t>
            </w:r>
          </w:p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1E5FC5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«Дары осени» 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E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Учимся работать с бумагой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 бумаги, уметь пользоваться приемами сгибания-разгибания, уметь пользоваться ножницами, знать геометрические фигуры и уметь превращать их в красивые поделки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Вырезание деталей (геометрические фигуры) </w:t>
            </w:r>
          </w:p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Тюльпан (оригами)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Колоски (оригами) 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Изготовление квадрата из полосы. Собачка (оригами)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Аппликация из засушенных листьев</w:t>
            </w:r>
          </w:p>
          <w:p w:rsidR="00A03C55" w:rsidRPr="00A03C55" w:rsidRDefault="00A03C55" w:rsidP="0089260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Размещать засушенные цветы и листья по контуру букв и поочереди приклеивать на свое место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Образы осени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Работаем с яичной</w:t>
            </w:r>
          </w:p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Скорлупой, с фольгой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приклеивать аппликацию на яичную скорлупу, правильно скатывать шарики из фольги, скреплять детали между собой, находить </w:t>
            </w:r>
            <w:r w:rsidRPr="00A0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получившейся игрушке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Ёлочная игрушка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Лепим из фольги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3" w:type="dxa"/>
          </w:tcPr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Серебряный паучок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Размечаем детали </w:t>
            </w:r>
            <w:proofErr w:type="gramStart"/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шаблону. Бумага</w:t>
            </w:r>
          </w:p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точно и аккуратно, обводить правой рукой, размечать детали на изнаночной стороне, близко к краю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3663" w:type="dxa"/>
          </w:tcPr>
          <w:p w:rsidR="00A03C55" w:rsidRPr="00A03C55" w:rsidRDefault="00A03C55" w:rsidP="00B43BB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Аппликация «Снеговик»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Размечаем по линейке</w:t>
            </w:r>
          </w:p>
          <w:p w:rsidR="00A03C55" w:rsidRPr="00A03C55" w:rsidRDefault="00A03C55" w:rsidP="00EC6A8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и сгибанием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Точно положить линейку на лист, длинная сторона совпадает с линейкой, отрезать по намеченной линии, проведенной карандашом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Цепь из бумажных колец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Лепим из пластилина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Уметь лепить из целого куска, пользоваться стекой и ножичком, дополнять отдельными деталями 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Образы зимней сказки. Новогодняя ёлка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Сказочный заяц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B971FB">
        <w:trPr>
          <w:trHeight w:val="292"/>
        </w:trPr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Работаем с </w:t>
            </w:r>
            <w:proofErr w:type="spellStart"/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 бумагой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использовать </w:t>
            </w:r>
            <w:proofErr w:type="spell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крепированную</w:t>
            </w:r>
            <w:proofErr w:type="spellEnd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 бумагу для изготовления поделок, опираясь на ее свойства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Вьюнок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3" w:type="dxa"/>
          </w:tcPr>
          <w:p w:rsidR="00A03C55" w:rsidRPr="00A03C55" w:rsidRDefault="00A03C55" w:rsidP="00EC6A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Цветок кактуса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Обработка бумаги и картона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 сгибать картон и плотную бумагу, используя пустой стержень шариковой ручки и линейки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Открытка ко Дню защитника Отечества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Обработка различных материалов. Учимся работать с нитками и иглой.</w:t>
            </w:r>
          </w:p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с иглой, нитками и ножницами. Выполнять инструкцию по изготовлению поделок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Кисточки-веснянки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с иглой, нитками и ножницами. Выполнять инструкцию по изготовлению поделок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D41775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Конструируем и решаем задачи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Уметь пользоваться линейкой, слаживать любую из фигур по образцу, уметь вырезать симметричные узоры и складывать аппликацию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Логические задачи. Парусник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Узор из симметричных деталей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Аппликация – задача «Птица»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D41775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Разные образы – разные способы работы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различные материалы в изготовлении поделок, знать способы их прикрепления друг к другу – бисер, трубочки, кружочки и </w:t>
            </w:r>
            <w:proofErr w:type="spell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Аппликация «Салют»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Аппликация «Букет»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03C55" w:rsidRPr="00A03C55" w:rsidRDefault="00A03C55" w:rsidP="00D41775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Работаем с набором</w:t>
            </w:r>
          </w:p>
          <w:p w:rsidR="00A03C55" w:rsidRPr="00A03C55" w:rsidRDefault="00A03C55" w:rsidP="00D4177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«Конструктор» (по возможности </w:t>
            </w:r>
            <w:proofErr w:type="gramStart"/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A03C5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 трубчатым)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Уметь определять количество деталей для нужной конструкции, правильно их соединять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55" w:rsidRPr="00A03C55" w:rsidTr="0087354B">
        <w:tc>
          <w:tcPr>
            <w:tcW w:w="959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3" w:type="dxa"/>
          </w:tcPr>
          <w:p w:rsidR="00A03C55" w:rsidRPr="00A03C55" w:rsidRDefault="00A03C55" w:rsidP="00B971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03C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Конструируем буквы</w:t>
            </w:r>
          </w:p>
        </w:tc>
        <w:tc>
          <w:tcPr>
            <w:tcW w:w="930" w:type="dxa"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A03C55" w:rsidRPr="00A03C55" w:rsidRDefault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250" w:rsidRPr="00892603" w:rsidRDefault="00B62250">
      <w:pPr>
        <w:rPr>
          <w:rFonts w:ascii="Times New Roman" w:hAnsi="Times New Roman" w:cs="Times New Roman"/>
          <w:sz w:val="28"/>
          <w:szCs w:val="28"/>
        </w:rPr>
      </w:pPr>
    </w:p>
    <w:sectPr w:rsidR="00B62250" w:rsidRPr="00892603" w:rsidSect="00B62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55" w:rsidRDefault="00A03C55" w:rsidP="00A03C55">
      <w:pPr>
        <w:spacing w:after="0" w:line="240" w:lineRule="auto"/>
      </w:pPr>
      <w:r>
        <w:separator/>
      </w:r>
    </w:p>
  </w:endnote>
  <w:endnote w:type="continuationSeparator" w:id="0">
    <w:p w:rsidR="00A03C55" w:rsidRDefault="00A03C55" w:rsidP="00A0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55" w:rsidRDefault="00A03C55" w:rsidP="00A03C55">
      <w:pPr>
        <w:spacing w:after="0" w:line="240" w:lineRule="auto"/>
      </w:pPr>
      <w:r>
        <w:separator/>
      </w:r>
    </w:p>
  </w:footnote>
  <w:footnote w:type="continuationSeparator" w:id="0">
    <w:p w:rsidR="00A03C55" w:rsidRDefault="00A03C55" w:rsidP="00A0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50"/>
    <w:rsid w:val="003C17D5"/>
    <w:rsid w:val="004F1F9C"/>
    <w:rsid w:val="00892603"/>
    <w:rsid w:val="00A03C55"/>
    <w:rsid w:val="00A65042"/>
    <w:rsid w:val="00B43BB0"/>
    <w:rsid w:val="00B62250"/>
    <w:rsid w:val="00B971FB"/>
    <w:rsid w:val="00BF46DC"/>
    <w:rsid w:val="00CF752F"/>
    <w:rsid w:val="00D41775"/>
    <w:rsid w:val="00E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9C"/>
  </w:style>
  <w:style w:type="paragraph" w:styleId="1">
    <w:name w:val="heading 1"/>
    <w:basedOn w:val="a"/>
    <w:next w:val="a"/>
    <w:link w:val="10"/>
    <w:uiPriority w:val="9"/>
    <w:qFormat/>
    <w:rsid w:val="00B43B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2250"/>
    <w:rPr>
      <w:rFonts w:ascii="Calibri" w:eastAsia="Times New Roman" w:hAnsi="Calibri" w:cs="Times New Roman"/>
      <w:szCs w:val="32"/>
    </w:rPr>
  </w:style>
  <w:style w:type="table" w:styleId="a4">
    <w:name w:val="Table Grid"/>
    <w:basedOn w:val="a1"/>
    <w:uiPriority w:val="59"/>
    <w:rsid w:val="00B6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B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A0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C55"/>
  </w:style>
  <w:style w:type="paragraph" w:styleId="a7">
    <w:name w:val="footer"/>
    <w:basedOn w:val="a"/>
    <w:link w:val="a8"/>
    <w:uiPriority w:val="99"/>
    <w:semiHidden/>
    <w:unhideWhenUsed/>
    <w:rsid w:val="00A0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DD56-0B14-4F7B-9479-73BF96D1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2016-08-23T12:33:00Z</dcterms:created>
  <dcterms:modified xsi:type="dcterms:W3CDTF">2016-09-02T11:53:00Z</dcterms:modified>
</cp:coreProperties>
</file>