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69" w:rsidRDefault="00A46B69" w:rsidP="00031939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35138"/>
            <wp:effectExtent l="19050" t="0" r="6350" b="0"/>
            <wp:docPr id="1" name="Рисунок 1" descr="C:\Users\Ольга Александровна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69" w:rsidRDefault="00A46B69" w:rsidP="00031939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E2B" w:rsidRDefault="00072E2B" w:rsidP="00031939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72E2B" w:rsidRDefault="00072E2B" w:rsidP="00072E2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базисного учебного плана 2004 года, Примерной программы  по русскому</w:t>
      </w:r>
      <w:r w:rsidR="00F76315">
        <w:rPr>
          <w:rFonts w:ascii="Times New Roman" w:hAnsi="Times New Roman"/>
          <w:sz w:val="28"/>
          <w:szCs w:val="28"/>
        </w:rPr>
        <w:t xml:space="preserve"> языку, авторы программы  В.П.Канакина</w:t>
      </w:r>
      <w:r>
        <w:rPr>
          <w:rFonts w:ascii="Times New Roman" w:hAnsi="Times New Roman"/>
          <w:sz w:val="28"/>
          <w:szCs w:val="28"/>
        </w:rPr>
        <w:t>,</w:t>
      </w:r>
      <w:r w:rsidR="00F76315">
        <w:rPr>
          <w:rFonts w:ascii="Times New Roman" w:hAnsi="Times New Roman"/>
          <w:sz w:val="28"/>
          <w:szCs w:val="28"/>
        </w:rPr>
        <w:t xml:space="preserve"> В.Г.Горецкий,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рекомендованная </w:t>
      </w:r>
      <w:r>
        <w:rPr>
          <w:rFonts w:ascii="Times New Roman" w:hAnsi="Times New Roman"/>
          <w:sz w:val="28"/>
          <w:szCs w:val="28"/>
        </w:rPr>
        <w:t>МОРФ.</w:t>
      </w:r>
    </w:p>
    <w:p w:rsidR="00072E2B" w:rsidRDefault="00072E2B" w:rsidP="00072E2B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для учителя:</w:t>
      </w:r>
    </w:p>
    <w:p w:rsidR="00072E2B" w:rsidRDefault="00072E2B" w:rsidP="00072E2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….</w:t>
      </w:r>
    </w:p>
    <w:p w:rsidR="00072E2B" w:rsidRDefault="00072E2B" w:rsidP="00072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О.И. Поурочные</w:t>
      </w:r>
      <w:r w:rsidR="00B97B45">
        <w:rPr>
          <w:rFonts w:ascii="Times New Roman" w:hAnsi="Times New Roman"/>
          <w:sz w:val="28"/>
          <w:szCs w:val="28"/>
        </w:rPr>
        <w:t xml:space="preserve"> разработки по русскому языку, 4</w:t>
      </w:r>
      <w:r>
        <w:rPr>
          <w:rFonts w:ascii="Times New Roman" w:hAnsi="Times New Roman"/>
          <w:sz w:val="28"/>
          <w:szCs w:val="28"/>
        </w:rPr>
        <w:t xml:space="preserve"> класс. М.: ВАКО, 2008</w:t>
      </w:r>
    </w:p>
    <w:p w:rsidR="00072E2B" w:rsidRDefault="00072E2B" w:rsidP="00072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Кадашникова Н.Ю. Интегрированные уроки в 1-4 классах. Волгоград: Учитель, 2008</w:t>
      </w:r>
    </w:p>
    <w:p w:rsidR="00072E2B" w:rsidRDefault="00072E2B" w:rsidP="00072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Грузберг А. Слова с удвоенными согласными. Словарик школьника. Екатеринбург: ЛИТУР, 2006</w:t>
      </w:r>
    </w:p>
    <w:p w:rsidR="00072E2B" w:rsidRDefault="00072E2B" w:rsidP="00072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Грузберг А. С прописной или строчной буквы? Словарик школьника.  Екатеринбург: ЛИТУР, 2006</w:t>
      </w:r>
    </w:p>
    <w:p w:rsidR="00072E2B" w:rsidRDefault="00072E2B" w:rsidP="00072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И.Д. Веселые диктанты. М.: Сфера, 2003</w:t>
      </w:r>
    </w:p>
    <w:p w:rsidR="00072E2B" w:rsidRDefault="00072E2B" w:rsidP="00072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Брусенская Л.А. 50 диктантов и упражнений для начальной школы. Ростов н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Д: Феникс, 2004</w:t>
      </w:r>
    </w:p>
    <w:p w:rsidR="00072E2B" w:rsidRDefault="00072E2B" w:rsidP="00072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Менькова Е.В. Нестандартные уроки русского языка по теме «Лексика». 3-4 классы. Волгоград. ИТД Корифей, 2006</w:t>
      </w:r>
    </w:p>
    <w:p w:rsidR="00072E2B" w:rsidRDefault="00072E2B" w:rsidP="00072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Епифанова О.В. Занимательный русский язык для младших школьников. Волгоград. Экстемум, 2006</w:t>
      </w:r>
    </w:p>
    <w:p w:rsidR="00072E2B" w:rsidRDefault="00072E2B" w:rsidP="00072E2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72E2B" w:rsidRDefault="00072E2B" w:rsidP="00072E2B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для учащихся:</w:t>
      </w:r>
    </w:p>
    <w:p w:rsidR="00072E2B" w:rsidRDefault="00F76315" w:rsidP="00072E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В.П.Канакина, В.Г.Горецкий, </w:t>
      </w:r>
      <w:r w:rsidR="00331C23">
        <w:rPr>
          <w:rFonts w:ascii="Times New Roman" w:hAnsi="Times New Roman"/>
          <w:sz w:val="28"/>
          <w:szCs w:val="28"/>
        </w:rPr>
        <w:t>Учебник «Русский язык», 4</w:t>
      </w:r>
      <w:r w:rsidR="00072E2B">
        <w:rPr>
          <w:rFonts w:ascii="Times New Roman" w:hAnsi="Times New Roman"/>
          <w:sz w:val="28"/>
          <w:szCs w:val="28"/>
        </w:rPr>
        <w:t xml:space="preserve"> класс,  в 2</w:t>
      </w:r>
      <w:r>
        <w:rPr>
          <w:rFonts w:ascii="Times New Roman" w:hAnsi="Times New Roman"/>
          <w:sz w:val="28"/>
          <w:szCs w:val="28"/>
        </w:rPr>
        <w:t>-х частях, М.: Просвещение, 2010</w:t>
      </w:r>
    </w:p>
    <w:p w:rsidR="00072E2B" w:rsidRDefault="00072E2B" w:rsidP="00072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E2B" w:rsidRDefault="00072E2B" w:rsidP="00072E2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4</w:t>
      </w:r>
    </w:p>
    <w:p w:rsidR="00072E2B" w:rsidRDefault="00072E2B" w:rsidP="00072E2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уроки русского языка отводится 170 часов (5 часов в неделю, 34 учебные недели).</w:t>
      </w:r>
    </w:p>
    <w:p w:rsidR="00072E2B" w:rsidRDefault="00072E2B" w:rsidP="00072E2B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распределение часов:</w:t>
      </w:r>
    </w:p>
    <w:p w:rsidR="00072E2B" w:rsidRDefault="00072E2B" w:rsidP="00072E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четверть  45 уч. дн. (1 сентября – День Знаний) – 45 часов</w:t>
      </w:r>
    </w:p>
    <w:p w:rsidR="00072E2B" w:rsidRDefault="00072E2B" w:rsidP="00072E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четверть –  34 уч. дн. - 35  часов</w:t>
      </w:r>
    </w:p>
    <w:p w:rsidR="00072E2B" w:rsidRDefault="00072E2B" w:rsidP="00072E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четверть –  53 уч. дн. (23 февраля – День защитников Отечества, 8 марта – Женский день) - 50 часов</w:t>
      </w:r>
    </w:p>
    <w:p w:rsidR="00072E2B" w:rsidRDefault="00072E2B" w:rsidP="00072E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четверть –  43 уч. дн. (1 мая, 9 мая) - 40  часа</w:t>
      </w:r>
    </w:p>
    <w:p w:rsidR="00072E2B" w:rsidRDefault="00072E2B" w:rsidP="00072E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технология:</w:t>
      </w:r>
      <w:r>
        <w:rPr>
          <w:rFonts w:ascii="Times New Roman" w:hAnsi="Times New Roman"/>
          <w:sz w:val="28"/>
          <w:szCs w:val="28"/>
        </w:rPr>
        <w:t xml:space="preserve"> традиционная, </w:t>
      </w:r>
      <w:r>
        <w:rPr>
          <w:rFonts w:ascii="Times New Roman" w:hAnsi="Times New Roman"/>
          <w:b/>
          <w:sz w:val="28"/>
          <w:szCs w:val="28"/>
        </w:rPr>
        <w:t>образовательная модель</w:t>
      </w:r>
      <w:r>
        <w:rPr>
          <w:rFonts w:ascii="Times New Roman" w:hAnsi="Times New Roman"/>
          <w:sz w:val="28"/>
          <w:szCs w:val="28"/>
        </w:rPr>
        <w:t xml:space="preserve"> – «Школа России»</w:t>
      </w:r>
    </w:p>
    <w:tbl>
      <w:tblPr>
        <w:tblW w:w="1580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7811"/>
        <w:gridCol w:w="5103"/>
        <w:gridCol w:w="2127"/>
      </w:tblGrid>
      <w:tr w:rsidR="00072E2B" w:rsidRPr="00072E2B" w:rsidTr="00E943AF">
        <w:trPr>
          <w:trHeight w:val="889"/>
        </w:trPr>
        <w:tc>
          <w:tcPr>
            <w:tcW w:w="761" w:type="dxa"/>
          </w:tcPr>
          <w:p w:rsidR="00072E2B" w:rsidRPr="00F16B1E" w:rsidRDefault="00072E2B" w:rsidP="0007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811" w:type="dxa"/>
          </w:tcPr>
          <w:p w:rsidR="00072E2B" w:rsidRPr="00072E2B" w:rsidRDefault="00072E2B" w:rsidP="000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103" w:type="dxa"/>
          </w:tcPr>
          <w:p w:rsidR="00072E2B" w:rsidRPr="00072E2B" w:rsidRDefault="00072E2B" w:rsidP="000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90548" w:rsidRPr="00072E2B" w:rsidTr="00E943AF">
        <w:trPr>
          <w:trHeight w:val="328"/>
        </w:trPr>
        <w:tc>
          <w:tcPr>
            <w:tcW w:w="761" w:type="dxa"/>
          </w:tcPr>
          <w:p w:rsidR="00090548" w:rsidRPr="00F16B1E" w:rsidRDefault="00090548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1" w:type="dxa"/>
          </w:tcPr>
          <w:p w:rsidR="00090548" w:rsidRPr="00351E0F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учебником «Русский язык». </w:t>
            </w:r>
            <w:r w:rsidR="007D3BB9" w:rsidRPr="00351E0F">
              <w:rPr>
                <w:rFonts w:ascii="Times New Roman" w:hAnsi="Times New Roman" w:cs="Times New Roman"/>
                <w:sz w:val="28"/>
                <w:szCs w:val="28"/>
              </w:rPr>
              <w:t>Наша речь и наш язык</w:t>
            </w:r>
          </w:p>
        </w:tc>
        <w:tc>
          <w:tcPr>
            <w:tcW w:w="5103" w:type="dxa"/>
          </w:tcPr>
          <w:p w:rsidR="00090548" w:rsidRPr="00072E2B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высказывания о русском языке, высказываться о значении «волшебных слов», использовать их в речи.</w:t>
            </w:r>
          </w:p>
        </w:tc>
        <w:tc>
          <w:tcPr>
            <w:tcW w:w="2127" w:type="dxa"/>
          </w:tcPr>
          <w:p w:rsidR="00090548" w:rsidRPr="00072E2B" w:rsidRDefault="00090548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B45" w:rsidRPr="00072E2B" w:rsidTr="00E943AF">
        <w:trPr>
          <w:trHeight w:val="328"/>
        </w:trPr>
        <w:tc>
          <w:tcPr>
            <w:tcW w:w="761" w:type="dxa"/>
          </w:tcPr>
          <w:p w:rsidR="00B97B45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1" w:type="dxa"/>
          </w:tcPr>
          <w:p w:rsidR="00B97B45" w:rsidRPr="00351E0F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Язык и речь. Формулы вежливости.</w:t>
            </w:r>
          </w:p>
        </w:tc>
        <w:tc>
          <w:tcPr>
            <w:tcW w:w="5103" w:type="dxa"/>
          </w:tcPr>
          <w:p w:rsidR="00B97B45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97B45" w:rsidRPr="00072E2B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D9" w:rsidRPr="00072E2B" w:rsidTr="00E943AF">
        <w:trPr>
          <w:trHeight w:val="328"/>
        </w:trPr>
        <w:tc>
          <w:tcPr>
            <w:tcW w:w="761" w:type="dxa"/>
          </w:tcPr>
          <w:p w:rsidR="00281FD9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1" w:type="dxa"/>
          </w:tcPr>
          <w:p w:rsidR="00281FD9" w:rsidRPr="00351E0F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B97B45"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 и его план.</w:t>
            </w:r>
          </w:p>
        </w:tc>
        <w:tc>
          <w:tcPr>
            <w:tcW w:w="5103" w:type="dxa"/>
            <w:vMerge w:val="restart"/>
          </w:tcPr>
          <w:p w:rsidR="00281FD9" w:rsidRPr="00072E2B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тему и главную мысль текста. Подбирать заголовок к тексту, соотносить заголовок и текст, выделять части текста и обосновывать правильность их выделения, составлять план текста, соблюдать нормы построения текста, определять стиль текста</w:t>
            </w:r>
          </w:p>
        </w:tc>
        <w:tc>
          <w:tcPr>
            <w:tcW w:w="2127" w:type="dxa"/>
          </w:tcPr>
          <w:p w:rsidR="00281FD9" w:rsidRPr="00072E2B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D9" w:rsidRPr="00072E2B" w:rsidTr="00E943AF">
        <w:trPr>
          <w:trHeight w:val="328"/>
        </w:trPr>
        <w:tc>
          <w:tcPr>
            <w:tcW w:w="761" w:type="dxa"/>
          </w:tcPr>
          <w:p w:rsidR="00281FD9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1" w:type="dxa"/>
          </w:tcPr>
          <w:p w:rsidR="00281FD9" w:rsidRPr="00351E0F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5103" w:type="dxa"/>
            <w:vMerge/>
          </w:tcPr>
          <w:p w:rsidR="00281FD9" w:rsidRPr="00072E2B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81FD9" w:rsidRPr="00072E2B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D9" w:rsidRPr="00072E2B" w:rsidTr="00E943AF">
        <w:trPr>
          <w:trHeight w:val="328"/>
        </w:trPr>
        <w:tc>
          <w:tcPr>
            <w:tcW w:w="761" w:type="dxa"/>
          </w:tcPr>
          <w:p w:rsidR="00281FD9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1" w:type="dxa"/>
          </w:tcPr>
          <w:p w:rsidR="00281FD9" w:rsidRPr="00351E0F" w:rsidRDefault="00B97B45" w:rsidP="00B97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Анализ изложения. Типы текстов.</w:t>
            </w:r>
          </w:p>
        </w:tc>
        <w:tc>
          <w:tcPr>
            <w:tcW w:w="5103" w:type="dxa"/>
            <w:vMerge/>
          </w:tcPr>
          <w:p w:rsidR="00281FD9" w:rsidRPr="00072E2B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81FD9" w:rsidRPr="00072E2B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1" w:type="dxa"/>
          </w:tcPr>
          <w:p w:rsidR="00072E2B" w:rsidRPr="00351E0F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</w:t>
            </w:r>
          </w:p>
        </w:tc>
        <w:tc>
          <w:tcPr>
            <w:tcW w:w="5103" w:type="dxa"/>
          </w:tcPr>
          <w:p w:rsidR="00072E2B" w:rsidRPr="00072E2B" w:rsidRDefault="00090548" w:rsidP="00281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72E2B" w:rsidRPr="00090548">
              <w:rPr>
                <w:rFonts w:ascii="Times New Roman" w:hAnsi="Times New Roman" w:cs="Times New Roman"/>
                <w:b/>
                <w:sz w:val="28"/>
                <w:szCs w:val="28"/>
              </w:rPr>
              <w:t>аходить</w:t>
            </w:r>
            <w:r w:rsidR="00072E2B" w:rsidRPr="00072E2B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</w:t>
            </w:r>
            <w:r w:rsidR="00281F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обращение, находить в предложении обращение.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B45" w:rsidRPr="00072E2B" w:rsidTr="00E943AF">
        <w:trPr>
          <w:trHeight w:val="328"/>
        </w:trPr>
        <w:tc>
          <w:tcPr>
            <w:tcW w:w="761" w:type="dxa"/>
          </w:tcPr>
          <w:p w:rsidR="00B97B45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1" w:type="dxa"/>
          </w:tcPr>
          <w:p w:rsidR="00B97B45" w:rsidRPr="00351E0F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</w:t>
            </w:r>
          </w:p>
        </w:tc>
        <w:tc>
          <w:tcPr>
            <w:tcW w:w="5103" w:type="dxa"/>
          </w:tcPr>
          <w:p w:rsidR="00B97B45" w:rsidRPr="00090548" w:rsidRDefault="00B97B45" w:rsidP="00281F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97B45" w:rsidRPr="00072E2B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1" w:type="dxa"/>
          </w:tcPr>
          <w:p w:rsidR="00072E2B" w:rsidRPr="00351E0F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Диалог. Обращение.</w:t>
            </w:r>
          </w:p>
        </w:tc>
        <w:tc>
          <w:tcPr>
            <w:tcW w:w="5103" w:type="dxa"/>
          </w:tcPr>
          <w:p w:rsidR="00072E2B" w:rsidRPr="00072E2B" w:rsidRDefault="00281FD9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 помощи смысловых вопросов связь между словами в предложении, выделять главные члены, различать главные члены и второстепенные, распространенные и нераспространенные предложения, анализировать схемы и составлять по ним предложения, разбирать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по членам 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811" w:type="dxa"/>
          </w:tcPr>
          <w:p w:rsidR="00072E2B" w:rsidRPr="00351E0F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Основа предложения. Главные и второстепенные члены предложение.</w:t>
            </w:r>
          </w:p>
        </w:tc>
        <w:tc>
          <w:tcPr>
            <w:tcW w:w="5103" w:type="dxa"/>
          </w:tcPr>
          <w:p w:rsidR="00072E2B" w:rsidRPr="00072E2B" w:rsidRDefault="009F7336" w:rsidP="009F7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предложение, словосочетание и слово, объяснять их сходство и различие, выделять в предложении словосочетания, разбирать предложение по членам предложения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1" w:type="dxa"/>
          </w:tcPr>
          <w:p w:rsidR="00072E2B" w:rsidRPr="00351E0F" w:rsidRDefault="00B97B4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5103" w:type="dxa"/>
          </w:tcPr>
          <w:p w:rsidR="00072E2B" w:rsidRPr="00072E2B" w:rsidRDefault="009F733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Восстанавливать содержание текста с нарушенным порядком предложений, передавать содержание исходного повествовательного текста. 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9A" w:rsidRPr="00072E2B" w:rsidTr="00E943AF">
        <w:trPr>
          <w:trHeight w:val="328"/>
        </w:trPr>
        <w:tc>
          <w:tcPr>
            <w:tcW w:w="761" w:type="dxa"/>
          </w:tcPr>
          <w:p w:rsidR="00C3579A" w:rsidRPr="00F16B1E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1" w:type="dxa"/>
          </w:tcPr>
          <w:p w:rsidR="00C3579A" w:rsidRPr="00351E0F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5103" w:type="dxa"/>
          </w:tcPr>
          <w:p w:rsidR="00C3579A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579A" w:rsidRPr="00072E2B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291428" w:rsidRPr="00F16B1E" w:rsidRDefault="00291428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</w:p>
          <w:p w:rsidR="00072E2B" w:rsidRPr="00F16B1E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072E2B" w:rsidRPr="00351E0F" w:rsidRDefault="00291428" w:rsidP="00C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</w:t>
            </w:r>
            <w:r w:rsidR="00767324"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</w:tc>
        <w:tc>
          <w:tcPr>
            <w:tcW w:w="5103" w:type="dxa"/>
          </w:tcPr>
          <w:p w:rsidR="00072E2B" w:rsidRPr="00072E2B" w:rsidRDefault="009F733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и находить в тексте предложения с однородными членами. Соблюдать интонацию перечисления в предложениях, составлять предложения с однородными членами без союзов и с союзами (и,а,но), продолжать ряд однородных членов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9A" w:rsidRPr="00072E2B" w:rsidTr="00E943AF">
        <w:trPr>
          <w:trHeight w:val="328"/>
        </w:trPr>
        <w:tc>
          <w:tcPr>
            <w:tcW w:w="761" w:type="dxa"/>
          </w:tcPr>
          <w:p w:rsidR="00C3579A" w:rsidRPr="00F16B1E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1" w:type="dxa"/>
          </w:tcPr>
          <w:p w:rsidR="00C3579A" w:rsidRPr="00351E0F" w:rsidRDefault="00C3579A" w:rsidP="00C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предложения. Знаки препинания  в предложениях с однородными членами.</w:t>
            </w:r>
          </w:p>
        </w:tc>
        <w:tc>
          <w:tcPr>
            <w:tcW w:w="5103" w:type="dxa"/>
          </w:tcPr>
          <w:p w:rsidR="00C3579A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579A" w:rsidRPr="00072E2B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9A" w:rsidRPr="00072E2B" w:rsidTr="00E943AF">
        <w:trPr>
          <w:trHeight w:val="328"/>
        </w:trPr>
        <w:tc>
          <w:tcPr>
            <w:tcW w:w="761" w:type="dxa"/>
          </w:tcPr>
          <w:p w:rsidR="00C3579A" w:rsidRPr="00F16B1E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1" w:type="dxa"/>
          </w:tcPr>
          <w:p w:rsidR="00C3579A" w:rsidRPr="00351E0F" w:rsidRDefault="00C3579A" w:rsidP="00C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Знаки препинания  в предложениях с однородными членами.</w:t>
            </w:r>
          </w:p>
        </w:tc>
        <w:tc>
          <w:tcPr>
            <w:tcW w:w="5103" w:type="dxa"/>
          </w:tcPr>
          <w:p w:rsidR="00C3579A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579A" w:rsidRPr="00072E2B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79A" w:rsidRPr="00F1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1" w:type="dxa"/>
          </w:tcPr>
          <w:p w:rsidR="00072E2B" w:rsidRPr="00351E0F" w:rsidRDefault="00260B2C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9F7336"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579A"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r w:rsidR="009F7336" w:rsidRPr="00351E0F">
              <w:rPr>
                <w:rFonts w:ascii="Times New Roman" w:hAnsi="Times New Roman" w:cs="Times New Roman"/>
                <w:sz w:val="28"/>
                <w:szCs w:val="28"/>
              </w:rPr>
              <w:t>И.И.Левитан</w:t>
            </w:r>
            <w:r w:rsidR="00C3579A" w:rsidRPr="00351E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7336"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5103" w:type="dxa"/>
          </w:tcPr>
          <w:p w:rsidR="00072E2B" w:rsidRPr="009F7336" w:rsidRDefault="009F733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36">
              <w:rPr>
                <w:rFonts w:ascii="Times New Roman" w:hAnsi="Times New Roman" w:cs="Times New Roman"/>
                <w:sz w:val="28"/>
                <w:szCs w:val="28"/>
              </w:rPr>
              <w:t>Составлять рассказ по репродукции  картины И.И.Левитана «Золотая осень» и данному плану.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9A" w:rsidRPr="00072E2B" w:rsidTr="00E943AF">
        <w:trPr>
          <w:trHeight w:val="328"/>
        </w:trPr>
        <w:tc>
          <w:tcPr>
            <w:tcW w:w="761" w:type="dxa"/>
          </w:tcPr>
          <w:p w:rsidR="00C3579A" w:rsidRPr="00F16B1E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1" w:type="dxa"/>
          </w:tcPr>
          <w:p w:rsidR="00C3579A" w:rsidRPr="00351E0F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5103" w:type="dxa"/>
          </w:tcPr>
          <w:p w:rsidR="00C3579A" w:rsidRPr="009F7336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579A" w:rsidRPr="00072E2B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260B2C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1" w:type="dxa"/>
          </w:tcPr>
          <w:p w:rsidR="00072E2B" w:rsidRPr="00351E0F" w:rsidRDefault="00260B2C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</w:t>
            </w:r>
            <w:r w:rsidR="00C3579A" w:rsidRPr="00351E0F">
              <w:rPr>
                <w:rFonts w:ascii="Times New Roman" w:hAnsi="Times New Roman" w:cs="Times New Roman"/>
                <w:sz w:val="28"/>
                <w:szCs w:val="28"/>
              </w:rPr>
              <w:t>. Связь между простыми предложениями в составе сложного.</w:t>
            </w:r>
          </w:p>
        </w:tc>
        <w:tc>
          <w:tcPr>
            <w:tcW w:w="5103" w:type="dxa"/>
          </w:tcPr>
          <w:p w:rsidR="00072E2B" w:rsidRPr="00072E2B" w:rsidRDefault="009F733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простые и сложные предложения, различать простое предложение с однородными членами и сложное предложение, наблюдать над союзами, соединяющими части сложного предложения, ставить запятые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простыми предложениями, входящими в состав сложного, выделять в сложном предложении его основы, </w:t>
            </w:r>
            <w:r w:rsidR="00E4019D">
              <w:rPr>
                <w:rFonts w:ascii="Times New Roman" w:hAnsi="Times New Roman" w:cs="Times New Roman"/>
                <w:sz w:val="28"/>
                <w:szCs w:val="28"/>
              </w:rPr>
              <w:t>составлять сложные предложения.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0B2C" w:rsidRPr="00F16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1" w:type="dxa"/>
          </w:tcPr>
          <w:p w:rsidR="00072E2B" w:rsidRPr="00351E0F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и предложение с однородными членами.</w:t>
            </w:r>
          </w:p>
        </w:tc>
        <w:tc>
          <w:tcPr>
            <w:tcW w:w="5103" w:type="dxa"/>
          </w:tcPr>
          <w:p w:rsidR="00072E2B" w:rsidRPr="00072E2B" w:rsidRDefault="00E4019D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передавать содержание повествовательного текста по самостоятельно составленному плану.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260B2C" w:rsidP="00C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</w:p>
        </w:tc>
        <w:tc>
          <w:tcPr>
            <w:tcW w:w="7811" w:type="dxa"/>
          </w:tcPr>
          <w:p w:rsidR="00072E2B" w:rsidRPr="00351E0F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5103" w:type="dxa"/>
          </w:tcPr>
          <w:p w:rsidR="00072E2B" w:rsidRPr="00072E2B" w:rsidRDefault="00E4019D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высказывания о русском языке, определять значение слова по тексту или уточнять с помощью толкового словаря, выписывать значение слова, составлять словарики, распознавать многозначные слова, слова в прямом и переносном значениях, синонимы, антонимы, омонимы, фразеологизмы, устаревшие слова, подбирать к слову синонимы и антонимы.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9A" w:rsidRPr="00072E2B" w:rsidTr="00E943AF">
        <w:trPr>
          <w:trHeight w:val="328"/>
        </w:trPr>
        <w:tc>
          <w:tcPr>
            <w:tcW w:w="761" w:type="dxa"/>
          </w:tcPr>
          <w:p w:rsidR="00C3579A" w:rsidRPr="00F16B1E" w:rsidRDefault="00C3579A" w:rsidP="00C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1" w:type="dxa"/>
          </w:tcPr>
          <w:p w:rsidR="00C3579A" w:rsidRPr="00351E0F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5103" w:type="dxa"/>
          </w:tcPr>
          <w:p w:rsidR="00C3579A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579A" w:rsidRPr="00072E2B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9A" w:rsidRPr="00072E2B" w:rsidTr="00E943AF">
        <w:trPr>
          <w:trHeight w:val="328"/>
        </w:trPr>
        <w:tc>
          <w:tcPr>
            <w:tcW w:w="761" w:type="dxa"/>
          </w:tcPr>
          <w:p w:rsidR="00C3579A" w:rsidRPr="00F16B1E" w:rsidRDefault="00C3579A" w:rsidP="00C35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1" w:type="dxa"/>
          </w:tcPr>
          <w:p w:rsidR="00C3579A" w:rsidRPr="00351E0F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5103" w:type="dxa"/>
          </w:tcPr>
          <w:p w:rsidR="00C3579A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579A" w:rsidRPr="00072E2B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F24A77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72E2B" w:rsidRPr="00F16B1E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072E2B" w:rsidRPr="00351E0F" w:rsidRDefault="00C3579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Многозначные слова. Прямое и переносное значение слов.</w:t>
            </w:r>
            <w:r w:rsidR="00C13B82"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 заимствованные слова. Устаревшие слова.</w:t>
            </w: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72E2B" w:rsidRPr="00072E2B" w:rsidRDefault="00E4019D" w:rsidP="0009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над изобразительно-выразительными средствами языка, составлять текс по рисунку и фразеологизму.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F24A77" w:rsidP="00C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</w:p>
        </w:tc>
        <w:tc>
          <w:tcPr>
            <w:tcW w:w="7811" w:type="dxa"/>
          </w:tcPr>
          <w:p w:rsidR="00072E2B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5103" w:type="dxa"/>
          </w:tcPr>
          <w:p w:rsidR="00072E2B" w:rsidRPr="00072E2B" w:rsidRDefault="00E4019D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изученные части речи. Классифицировать слова по частям речи, анализировать изученные признаки частей речи и соотносить их с  частью речи, подбирать примеры изученных частей речи</w:t>
            </w: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C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1" w:type="dxa"/>
          </w:tcPr>
          <w:p w:rsidR="00C13B82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Фразеологизмы. Обобщение знаний о лексических группах </w:t>
            </w:r>
            <w:r w:rsidRPr="00351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слов.</w:t>
            </w:r>
          </w:p>
        </w:tc>
        <w:tc>
          <w:tcPr>
            <w:tcW w:w="5103" w:type="dxa"/>
          </w:tcPr>
          <w:p w:rsidR="00C13B82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53" w:rsidRPr="00072E2B" w:rsidTr="00E943AF">
        <w:trPr>
          <w:trHeight w:val="328"/>
        </w:trPr>
        <w:tc>
          <w:tcPr>
            <w:tcW w:w="761" w:type="dxa"/>
          </w:tcPr>
          <w:p w:rsidR="00830053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830053" w:rsidRPr="00F16B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053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0053" w:rsidRPr="00F16B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053" w:rsidRPr="00F16B1E" w:rsidRDefault="00830053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B82" w:rsidRPr="00F16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1" w:type="dxa"/>
          </w:tcPr>
          <w:p w:rsidR="00830053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Состав слова. Распознование значимых частей слова.</w:t>
            </w:r>
          </w:p>
        </w:tc>
        <w:tc>
          <w:tcPr>
            <w:tcW w:w="5103" w:type="dxa"/>
          </w:tcPr>
          <w:p w:rsidR="00830053" w:rsidRDefault="00830053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0053" w:rsidRPr="00072E2B" w:rsidRDefault="00830053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1" w:type="dxa"/>
          </w:tcPr>
          <w:p w:rsidR="00C13B82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</w:t>
            </w:r>
          </w:p>
        </w:tc>
        <w:tc>
          <w:tcPr>
            <w:tcW w:w="5103" w:type="dxa"/>
          </w:tcPr>
          <w:p w:rsidR="00C13B82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53" w:rsidRPr="00072E2B" w:rsidTr="00E943AF">
        <w:trPr>
          <w:trHeight w:val="328"/>
        </w:trPr>
        <w:tc>
          <w:tcPr>
            <w:tcW w:w="761" w:type="dxa"/>
          </w:tcPr>
          <w:p w:rsidR="00830053" w:rsidRPr="00F16B1E" w:rsidRDefault="00830053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1" w:type="dxa"/>
          </w:tcPr>
          <w:p w:rsidR="00830053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слов, удвоенных согласных в словах</w:t>
            </w:r>
          </w:p>
        </w:tc>
        <w:tc>
          <w:tcPr>
            <w:tcW w:w="5103" w:type="dxa"/>
          </w:tcPr>
          <w:p w:rsidR="00830053" w:rsidRDefault="00830053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0053" w:rsidRPr="00072E2B" w:rsidRDefault="00830053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2B" w:rsidRPr="00072E2B" w:rsidTr="00E943AF">
        <w:trPr>
          <w:trHeight w:val="328"/>
        </w:trPr>
        <w:tc>
          <w:tcPr>
            <w:tcW w:w="761" w:type="dxa"/>
          </w:tcPr>
          <w:p w:rsidR="00072E2B" w:rsidRPr="00F16B1E" w:rsidRDefault="00830053" w:rsidP="00C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</w:p>
        </w:tc>
        <w:tc>
          <w:tcPr>
            <w:tcW w:w="7811" w:type="dxa"/>
          </w:tcPr>
          <w:p w:rsidR="00072E2B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</w:t>
            </w:r>
          </w:p>
        </w:tc>
        <w:tc>
          <w:tcPr>
            <w:tcW w:w="5103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72E2B" w:rsidRPr="00072E2B" w:rsidRDefault="00072E2B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C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1" w:type="dxa"/>
          </w:tcPr>
          <w:p w:rsidR="00C13B82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Разделительный твердый и мягкий знаки.</w:t>
            </w:r>
          </w:p>
        </w:tc>
        <w:tc>
          <w:tcPr>
            <w:tcW w:w="5103" w:type="dxa"/>
          </w:tcPr>
          <w:p w:rsidR="00C13B82" w:rsidRPr="00072E2B" w:rsidRDefault="00C13B82" w:rsidP="0035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Pr="00090548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употреблять</w:t>
            </w: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 Ъ и Ь.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C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1" w:type="dxa"/>
          </w:tcPr>
          <w:p w:rsidR="00C13B82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1" w:type="dxa"/>
          </w:tcPr>
          <w:p w:rsidR="00C13B82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1" w:type="dxa"/>
          </w:tcPr>
          <w:p w:rsidR="00C13B82" w:rsidRPr="00351E0F" w:rsidRDefault="00C13B82" w:rsidP="00C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и имен прилагательных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наличие в словах изученных орфограмм, обосновывать их написание, анализировать разные способы проверки орфограмм, группировать слова по месту орфограмм и по типу орфограмм. Работать над звуко-буквенным разбором слова. 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1" w:type="dxa"/>
          </w:tcPr>
          <w:p w:rsidR="00C13B82" w:rsidRPr="00351E0F" w:rsidRDefault="00C13B82" w:rsidP="00C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Имя числительное. Глагол.</w:t>
            </w:r>
          </w:p>
        </w:tc>
        <w:tc>
          <w:tcPr>
            <w:tcW w:w="5103" w:type="dxa"/>
          </w:tcPr>
          <w:p w:rsidR="00C13B82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1" w:type="dxa"/>
          </w:tcPr>
          <w:p w:rsidR="00C13B82" w:rsidRPr="00351E0F" w:rsidRDefault="00C13B82" w:rsidP="00C1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5103" w:type="dxa"/>
          </w:tcPr>
          <w:p w:rsidR="00C13B82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наречия среди данных слов и в тексте, анализировать грамматические признаки наречия, определять роль наречий в предложении и тексте, классифицировать наречия по значению и вопросам, образовывать наречия от имен прилагательных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1" w:type="dxa"/>
          </w:tcPr>
          <w:p w:rsidR="00C13B82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</w:t>
            </w:r>
          </w:p>
        </w:tc>
        <w:tc>
          <w:tcPr>
            <w:tcW w:w="5103" w:type="dxa"/>
          </w:tcPr>
          <w:p w:rsidR="00C13B82" w:rsidRPr="008353FD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записи текста, находить неправильно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записанные слова и исправлять ошибки.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38, </w:t>
            </w:r>
          </w:p>
        </w:tc>
        <w:tc>
          <w:tcPr>
            <w:tcW w:w="7811" w:type="dxa"/>
          </w:tcPr>
          <w:p w:rsidR="00C13B82" w:rsidRPr="00351E0F" w:rsidRDefault="00C13B82" w:rsidP="00EE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Сочинение – отзыв по картине В.М.Васнецова «Иван царевич на Сером волке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DA" w:rsidRPr="00072E2B" w:rsidTr="00E943AF">
        <w:trPr>
          <w:trHeight w:val="328"/>
        </w:trPr>
        <w:tc>
          <w:tcPr>
            <w:tcW w:w="761" w:type="dxa"/>
          </w:tcPr>
          <w:p w:rsidR="007E1DDA" w:rsidRPr="00F16B1E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1" w:type="dxa"/>
          </w:tcPr>
          <w:p w:rsidR="007E1DDA" w:rsidRPr="00351E0F" w:rsidRDefault="007E1DDA" w:rsidP="00EE2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5103" w:type="dxa"/>
          </w:tcPr>
          <w:p w:rsidR="007E1DDA" w:rsidRPr="00072E2B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1DDA" w:rsidRPr="00072E2B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40, </w:t>
            </w:r>
          </w:p>
        </w:tc>
        <w:tc>
          <w:tcPr>
            <w:tcW w:w="7811" w:type="dxa"/>
          </w:tcPr>
          <w:p w:rsidR="00C13B82" w:rsidRPr="00351E0F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падежей  </w:t>
            </w:r>
            <w:r w:rsidR="00C13B82" w:rsidRPr="00351E0F">
              <w:rPr>
                <w:rFonts w:ascii="Times New Roman" w:hAnsi="Times New Roman" w:cs="Times New Roman"/>
                <w:sz w:val="28"/>
                <w:szCs w:val="28"/>
              </w:rPr>
              <w:t>имен существительных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имена сущ-ые, определять признаки, присущие имени сущ-му. Изменять имена сущ-ые по падежам, работать с таблицей «признаки падежных форм имен сущ-ых», различать падежные и смысловые вопросы. Определять падеж, 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DA" w:rsidRPr="00072E2B" w:rsidTr="00E943AF">
        <w:trPr>
          <w:trHeight w:val="328"/>
        </w:trPr>
        <w:tc>
          <w:tcPr>
            <w:tcW w:w="761" w:type="dxa"/>
          </w:tcPr>
          <w:p w:rsidR="007E1DDA" w:rsidRPr="00F16B1E" w:rsidRDefault="007E1DDA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1" w:type="dxa"/>
          </w:tcPr>
          <w:p w:rsidR="007E1DDA" w:rsidRPr="00351E0F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5103" w:type="dxa"/>
          </w:tcPr>
          <w:p w:rsidR="007E1DDA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1DDA" w:rsidRPr="00072E2B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DA" w:rsidRPr="00072E2B" w:rsidTr="00E943AF">
        <w:trPr>
          <w:trHeight w:val="328"/>
        </w:trPr>
        <w:tc>
          <w:tcPr>
            <w:tcW w:w="761" w:type="dxa"/>
          </w:tcPr>
          <w:p w:rsidR="007E1DDA" w:rsidRPr="00F16B1E" w:rsidRDefault="007E1DDA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1" w:type="dxa"/>
          </w:tcPr>
          <w:p w:rsidR="007E1DDA" w:rsidRPr="00351E0F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одушевленных имен существительных в родительном  и винительном падежах, в дательном падеже.</w:t>
            </w:r>
          </w:p>
        </w:tc>
        <w:tc>
          <w:tcPr>
            <w:tcW w:w="5103" w:type="dxa"/>
          </w:tcPr>
          <w:p w:rsidR="007E1DDA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1DDA" w:rsidRPr="00072E2B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DA" w:rsidRPr="00072E2B" w:rsidTr="00E943AF">
        <w:trPr>
          <w:trHeight w:val="328"/>
        </w:trPr>
        <w:tc>
          <w:tcPr>
            <w:tcW w:w="761" w:type="dxa"/>
          </w:tcPr>
          <w:p w:rsidR="007E1DDA" w:rsidRPr="00F16B1E" w:rsidRDefault="007E1DDA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1" w:type="dxa"/>
          </w:tcPr>
          <w:p w:rsidR="007E1DDA" w:rsidRPr="00351E0F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 в творительном и предложном падежах</w:t>
            </w:r>
          </w:p>
        </w:tc>
        <w:tc>
          <w:tcPr>
            <w:tcW w:w="5103" w:type="dxa"/>
          </w:tcPr>
          <w:p w:rsidR="007E1DDA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1DDA" w:rsidRPr="00072E2B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1" w:type="dxa"/>
          </w:tcPr>
          <w:p w:rsidR="00C13B82" w:rsidRPr="00351E0F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падежах и приемах их распознования. Несклоняемые имена существительные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1" w:type="dxa"/>
          </w:tcPr>
          <w:p w:rsidR="00C13B82" w:rsidRPr="00351E0F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</w:t>
            </w:r>
            <w:r w:rsidR="007E1DDA" w:rsidRPr="00351E0F">
              <w:rPr>
                <w:rFonts w:ascii="Times New Roman" w:hAnsi="Times New Roman" w:cs="Times New Roman"/>
                <w:sz w:val="28"/>
                <w:szCs w:val="28"/>
              </w:rPr>
              <w:t xml:space="preserve">. 1 – ое скл. 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принадлежность имен сущ-ых к 1 скл, обосновывать правильность определения, подбирать примеры,  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DA" w:rsidRPr="00072E2B" w:rsidTr="00E943AF">
        <w:trPr>
          <w:trHeight w:val="328"/>
        </w:trPr>
        <w:tc>
          <w:tcPr>
            <w:tcW w:w="761" w:type="dxa"/>
          </w:tcPr>
          <w:p w:rsidR="007E1DDA" w:rsidRPr="00F16B1E" w:rsidRDefault="007E1DDA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1" w:type="dxa"/>
          </w:tcPr>
          <w:p w:rsidR="007E1DDA" w:rsidRPr="00351E0F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1скл</w:t>
            </w:r>
          </w:p>
        </w:tc>
        <w:tc>
          <w:tcPr>
            <w:tcW w:w="5103" w:type="dxa"/>
          </w:tcPr>
          <w:p w:rsidR="007E1DDA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1DDA" w:rsidRPr="00072E2B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DA" w:rsidRPr="00072E2B" w:rsidTr="00E943AF">
        <w:trPr>
          <w:trHeight w:val="328"/>
        </w:trPr>
        <w:tc>
          <w:tcPr>
            <w:tcW w:w="761" w:type="dxa"/>
          </w:tcPr>
          <w:p w:rsidR="007E1DDA" w:rsidRPr="00F16B1E" w:rsidRDefault="007E1DDA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1" w:type="dxa"/>
          </w:tcPr>
          <w:p w:rsidR="007E1DDA" w:rsidRPr="00351E0F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А.А.Пластова «Первый снег»</w:t>
            </w:r>
          </w:p>
        </w:tc>
        <w:tc>
          <w:tcPr>
            <w:tcW w:w="5103" w:type="dxa"/>
          </w:tcPr>
          <w:p w:rsidR="007E1DDA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описательный текст по репродукции картины художника А.А.Пластова «Первый снег»</w:t>
            </w:r>
          </w:p>
        </w:tc>
        <w:tc>
          <w:tcPr>
            <w:tcW w:w="2127" w:type="dxa"/>
          </w:tcPr>
          <w:p w:rsidR="007E1DDA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</w:tr>
      <w:tr w:rsidR="007E1DDA" w:rsidRPr="00072E2B" w:rsidTr="00E943AF">
        <w:trPr>
          <w:trHeight w:val="328"/>
        </w:trPr>
        <w:tc>
          <w:tcPr>
            <w:tcW w:w="761" w:type="dxa"/>
          </w:tcPr>
          <w:p w:rsidR="007E1DDA" w:rsidRPr="00F16B1E" w:rsidRDefault="007E1DDA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1" w:type="dxa"/>
          </w:tcPr>
          <w:p w:rsidR="007E1DDA" w:rsidRP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2скл. имен существительных</w:t>
            </w:r>
          </w:p>
        </w:tc>
        <w:tc>
          <w:tcPr>
            <w:tcW w:w="5103" w:type="dxa"/>
          </w:tcPr>
          <w:p w:rsidR="007E1DDA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1DDA" w:rsidRPr="00072E2B" w:rsidRDefault="007E1DD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0F" w:rsidRPr="00072E2B" w:rsidTr="00E943AF">
        <w:trPr>
          <w:trHeight w:val="328"/>
        </w:trPr>
        <w:tc>
          <w:tcPr>
            <w:tcW w:w="761" w:type="dxa"/>
          </w:tcPr>
          <w:p w:rsidR="00351E0F" w:rsidRPr="00F16B1E" w:rsidRDefault="00351E0F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1" w:type="dxa"/>
          </w:tcPr>
          <w:p w:rsidR="00351E0F" w:rsidRP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2скл</w:t>
            </w:r>
          </w:p>
        </w:tc>
        <w:tc>
          <w:tcPr>
            <w:tcW w:w="5103" w:type="dxa"/>
          </w:tcPr>
          <w:p w:rsid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0F" w:rsidRPr="00072E2B" w:rsidTr="00E943AF">
        <w:trPr>
          <w:trHeight w:val="328"/>
        </w:trPr>
        <w:tc>
          <w:tcPr>
            <w:tcW w:w="761" w:type="dxa"/>
          </w:tcPr>
          <w:p w:rsidR="00351E0F" w:rsidRPr="00F16B1E" w:rsidRDefault="00351E0F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1" w:type="dxa"/>
          </w:tcPr>
          <w:p w:rsidR="00351E0F" w:rsidRP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3скл. имен существительных</w:t>
            </w:r>
          </w:p>
        </w:tc>
        <w:tc>
          <w:tcPr>
            <w:tcW w:w="5103" w:type="dxa"/>
          </w:tcPr>
          <w:p w:rsid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0F" w:rsidRPr="00072E2B" w:rsidTr="00E943AF">
        <w:trPr>
          <w:trHeight w:val="328"/>
        </w:trPr>
        <w:tc>
          <w:tcPr>
            <w:tcW w:w="761" w:type="dxa"/>
          </w:tcPr>
          <w:p w:rsidR="00351E0F" w:rsidRPr="00F16B1E" w:rsidRDefault="00351E0F" w:rsidP="007E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811" w:type="dxa"/>
          </w:tcPr>
          <w:p w:rsidR="00351E0F" w:rsidRP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 существительных 3скл</w:t>
            </w:r>
          </w:p>
        </w:tc>
        <w:tc>
          <w:tcPr>
            <w:tcW w:w="5103" w:type="dxa"/>
          </w:tcPr>
          <w:p w:rsid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1" w:type="dxa"/>
          </w:tcPr>
          <w:p w:rsidR="00C13B82" w:rsidRP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Типы склонения.  Алгоритм определения склонения имени существительного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1" w:type="dxa"/>
          </w:tcPr>
          <w:p w:rsidR="00C13B82" w:rsidRPr="00351E0F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E0F"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5103" w:type="dxa"/>
            <w:vMerge w:val="restart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наличие в именах сущ-ых безударного падежного окончания и определять способ его проверки, анализировать разные способы проверки, сопоставлять формы име сущ-ых с окончаниями Е и И, объяснять написание безударного падежного окончания, контролировать написание  безударного падежного окончания.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1" w:type="dxa"/>
          </w:tcPr>
          <w:p w:rsidR="00C13B82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Анализ изложения. Падежные окончания имен существительных 1,2 и 3скл. ед. числа. Способы проверки падежных окончаний имен существительных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35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1" w:type="dxa"/>
          </w:tcPr>
          <w:p w:rsidR="00C13B82" w:rsidRPr="00F16B1E" w:rsidRDefault="00351E0F" w:rsidP="00E0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винительный </w:t>
            </w:r>
            <w:r w:rsidR="00C13B82" w:rsidRPr="00F16B1E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0F" w:rsidRPr="00072E2B" w:rsidTr="00E943AF">
        <w:trPr>
          <w:trHeight w:val="328"/>
        </w:trPr>
        <w:tc>
          <w:tcPr>
            <w:tcW w:w="761" w:type="dxa"/>
          </w:tcPr>
          <w:p w:rsidR="00351E0F" w:rsidRPr="00F16B1E" w:rsidRDefault="00351E0F" w:rsidP="0035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1" w:type="dxa"/>
          </w:tcPr>
          <w:p w:rsidR="00351E0F" w:rsidRPr="00F16B1E" w:rsidRDefault="00351E0F" w:rsidP="00E0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сущ. в Р.п.</w:t>
            </w:r>
          </w:p>
        </w:tc>
        <w:tc>
          <w:tcPr>
            <w:tcW w:w="5103" w:type="dxa"/>
            <w:vMerge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Именительный, родительный и винительный падежи одушевленных имен существительных</w:t>
            </w:r>
          </w:p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0F" w:rsidRPr="00072E2B" w:rsidTr="00E943AF">
        <w:trPr>
          <w:trHeight w:val="328"/>
        </w:trPr>
        <w:tc>
          <w:tcPr>
            <w:tcW w:w="761" w:type="dxa"/>
          </w:tcPr>
          <w:p w:rsidR="00351E0F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1" w:type="dxa"/>
          </w:tcPr>
          <w:p w:rsidR="00351E0F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сущ. в дательном падеже</w:t>
            </w:r>
          </w:p>
        </w:tc>
        <w:tc>
          <w:tcPr>
            <w:tcW w:w="5103" w:type="dxa"/>
            <w:vMerge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59-6</w:t>
            </w:r>
            <w:r w:rsidR="00351E0F" w:rsidRPr="00F1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1" w:type="dxa"/>
          </w:tcPr>
          <w:p w:rsidR="00C13B82" w:rsidRPr="00F16B1E" w:rsidRDefault="00351E0F" w:rsidP="00E00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окончаний имен сущ. в родительном и дательном падежах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1E0F" w:rsidRPr="00F1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1" w:type="dxa"/>
          </w:tcPr>
          <w:p w:rsidR="00C13B82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имен сущ. в творительном </w:t>
            </w:r>
            <w:r w:rsidR="00C13B82"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 падеж</w:t>
            </w: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351E0F" w:rsidRPr="00072E2B" w:rsidTr="00E943AF">
        <w:trPr>
          <w:trHeight w:val="328"/>
        </w:trPr>
        <w:tc>
          <w:tcPr>
            <w:tcW w:w="761" w:type="dxa"/>
          </w:tcPr>
          <w:p w:rsidR="00351E0F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</w:tc>
        <w:tc>
          <w:tcPr>
            <w:tcW w:w="7811" w:type="dxa"/>
          </w:tcPr>
          <w:p w:rsidR="00351E0F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имен сущ. в творительном падеже</w:t>
            </w:r>
          </w:p>
        </w:tc>
        <w:tc>
          <w:tcPr>
            <w:tcW w:w="5103" w:type="dxa"/>
            <w:vMerge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E0F" w:rsidRPr="00072E2B" w:rsidTr="00E943AF">
        <w:trPr>
          <w:trHeight w:val="328"/>
        </w:trPr>
        <w:tc>
          <w:tcPr>
            <w:tcW w:w="761" w:type="dxa"/>
          </w:tcPr>
          <w:p w:rsidR="00351E0F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1" w:type="dxa"/>
          </w:tcPr>
          <w:p w:rsidR="00351E0F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сущ. в предложном  падеже</w:t>
            </w:r>
          </w:p>
        </w:tc>
        <w:tc>
          <w:tcPr>
            <w:tcW w:w="5103" w:type="dxa"/>
            <w:vMerge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51E0F" w:rsidRPr="00072E2B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1" w:type="dxa"/>
          </w:tcPr>
          <w:p w:rsidR="00C13B82" w:rsidRPr="00F16B1E" w:rsidRDefault="00351E0F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имен сущ. в п</w:t>
            </w:r>
            <w:r w:rsidR="00C13B82" w:rsidRPr="00F16B1E">
              <w:rPr>
                <w:rFonts w:ascii="Times New Roman" w:hAnsi="Times New Roman" w:cs="Times New Roman"/>
                <w:sz w:val="28"/>
                <w:szCs w:val="28"/>
              </w:rPr>
              <w:t>редложный падеж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E1" w:rsidRPr="00072E2B" w:rsidTr="00E943AF">
        <w:trPr>
          <w:trHeight w:val="328"/>
        </w:trPr>
        <w:tc>
          <w:tcPr>
            <w:tcW w:w="761" w:type="dxa"/>
          </w:tcPr>
          <w:p w:rsidR="00693CE1" w:rsidRPr="00F16B1E" w:rsidRDefault="00693CE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1" w:type="dxa"/>
          </w:tcPr>
          <w:p w:rsidR="00693CE1" w:rsidRPr="00F16B1E" w:rsidRDefault="00693CE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имен сущ. во всех падежах</w:t>
            </w:r>
          </w:p>
        </w:tc>
        <w:tc>
          <w:tcPr>
            <w:tcW w:w="5103" w:type="dxa"/>
            <w:vMerge/>
          </w:tcPr>
          <w:p w:rsidR="00693CE1" w:rsidRPr="00072E2B" w:rsidRDefault="00693CE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CE1" w:rsidRPr="00072E2B" w:rsidRDefault="00693CE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93CE1" w:rsidRPr="00F16B1E">
              <w:rPr>
                <w:rFonts w:ascii="Times New Roman" w:hAnsi="Times New Roman" w:cs="Times New Roman"/>
                <w:sz w:val="28"/>
                <w:szCs w:val="28"/>
              </w:rPr>
              <w:t>- 67</w:t>
            </w:r>
          </w:p>
        </w:tc>
        <w:tc>
          <w:tcPr>
            <w:tcW w:w="7811" w:type="dxa"/>
          </w:tcPr>
          <w:p w:rsidR="00C13B82" w:rsidRPr="00F16B1E" w:rsidRDefault="00693CE1" w:rsidP="0069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</w:t>
            </w:r>
            <w:r w:rsidR="00C13B82"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безударных </w:t>
            </w: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падежных </w:t>
            </w:r>
            <w:r w:rsidR="00C13B82" w:rsidRPr="00F16B1E">
              <w:rPr>
                <w:rFonts w:ascii="Times New Roman" w:hAnsi="Times New Roman" w:cs="Times New Roman"/>
                <w:sz w:val="28"/>
                <w:szCs w:val="28"/>
              </w:rPr>
              <w:t>окончаний имен существительных.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CE1" w:rsidRPr="00072E2B" w:rsidTr="00E943AF">
        <w:trPr>
          <w:trHeight w:val="328"/>
        </w:trPr>
        <w:tc>
          <w:tcPr>
            <w:tcW w:w="761" w:type="dxa"/>
          </w:tcPr>
          <w:p w:rsidR="00693CE1" w:rsidRPr="00F16B1E" w:rsidRDefault="00693CE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1" w:type="dxa"/>
          </w:tcPr>
          <w:p w:rsidR="00693CE1" w:rsidRPr="00F16B1E" w:rsidRDefault="00693CE1" w:rsidP="0069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 В.А.Тропинина «Кружевница»</w:t>
            </w:r>
          </w:p>
        </w:tc>
        <w:tc>
          <w:tcPr>
            <w:tcW w:w="5103" w:type="dxa"/>
          </w:tcPr>
          <w:p w:rsidR="00693CE1" w:rsidRPr="00072E2B" w:rsidRDefault="00693CE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CE1" w:rsidRPr="00072E2B" w:rsidRDefault="00693CE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1E" w:rsidRPr="00072E2B" w:rsidTr="00E943AF">
        <w:trPr>
          <w:trHeight w:val="328"/>
        </w:trPr>
        <w:tc>
          <w:tcPr>
            <w:tcW w:w="761" w:type="dxa"/>
          </w:tcPr>
          <w:p w:rsidR="00F16B1E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1" w:type="dxa"/>
          </w:tcPr>
          <w:p w:rsidR="00F16B1E" w:rsidRPr="00F16B1E" w:rsidRDefault="00F16B1E" w:rsidP="0069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«Правописание безударных падежных окончаний имен существительных в ед.ч.»</w:t>
            </w:r>
          </w:p>
        </w:tc>
        <w:tc>
          <w:tcPr>
            <w:tcW w:w="5103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1E" w:rsidRPr="00072E2B" w:rsidTr="00E943AF">
        <w:trPr>
          <w:trHeight w:val="328"/>
        </w:trPr>
        <w:tc>
          <w:tcPr>
            <w:tcW w:w="761" w:type="dxa"/>
          </w:tcPr>
          <w:p w:rsidR="00F16B1E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1" w:type="dxa"/>
          </w:tcPr>
          <w:p w:rsidR="00F16B1E" w:rsidRPr="00F16B1E" w:rsidRDefault="00F16B1E" w:rsidP="0069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Анализ  контрольного диктанта. Повторение.</w:t>
            </w:r>
          </w:p>
        </w:tc>
        <w:tc>
          <w:tcPr>
            <w:tcW w:w="5103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1E" w:rsidRPr="00072E2B" w:rsidTr="00E943AF">
        <w:trPr>
          <w:trHeight w:val="328"/>
        </w:trPr>
        <w:tc>
          <w:tcPr>
            <w:tcW w:w="761" w:type="dxa"/>
          </w:tcPr>
          <w:p w:rsidR="00F16B1E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811" w:type="dxa"/>
          </w:tcPr>
          <w:p w:rsidR="00F16B1E" w:rsidRPr="00F16B1E" w:rsidRDefault="00F16B1E" w:rsidP="0069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Склонение имен сущ. во множественном числе.</w:t>
            </w:r>
          </w:p>
        </w:tc>
        <w:tc>
          <w:tcPr>
            <w:tcW w:w="5103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1E" w:rsidRPr="00072E2B" w:rsidTr="00E943AF">
        <w:trPr>
          <w:trHeight w:val="328"/>
        </w:trPr>
        <w:tc>
          <w:tcPr>
            <w:tcW w:w="761" w:type="dxa"/>
          </w:tcPr>
          <w:p w:rsidR="00F16B1E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811" w:type="dxa"/>
          </w:tcPr>
          <w:p w:rsidR="00F16B1E" w:rsidRPr="00F16B1E" w:rsidRDefault="00F16B1E" w:rsidP="0069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Именительный падеж имен сущ – ых множественного числа</w:t>
            </w:r>
          </w:p>
        </w:tc>
        <w:tc>
          <w:tcPr>
            <w:tcW w:w="5103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811" w:type="dxa"/>
          </w:tcPr>
          <w:p w:rsidR="00C13B82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имен сущ – ых множественного числа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 излагать содержание повествовательного текста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11" w:type="dxa"/>
          </w:tcPr>
          <w:p w:rsidR="00C13B82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 – ых мн. числа в Р.п. Родительный и винительный падежи имен сущ – ых мн. числа.</w:t>
            </w:r>
          </w:p>
        </w:tc>
        <w:tc>
          <w:tcPr>
            <w:tcW w:w="5103" w:type="dxa"/>
            <w:vMerge w:val="restart"/>
          </w:tcPr>
          <w:p w:rsidR="00C13B82" w:rsidRPr="00072E2B" w:rsidRDefault="00C13B82" w:rsidP="004C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Обосновывать написание безударного падежного окончания имен существительных в форме мн.ч., контролировать правильность записи  в тексте имен сущ-ых с безударными окончаниями, находить и исправлять ошибки. Правильно употреблять в устной и письменной речи имена существительные во мн.ч. в именительном и родительном падеже.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811" w:type="dxa"/>
          </w:tcPr>
          <w:p w:rsidR="00C13B82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творительный, предложный падежи имен сущ – ых мн.ч.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811" w:type="dxa"/>
          </w:tcPr>
          <w:p w:rsidR="00C13B82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811" w:type="dxa"/>
          </w:tcPr>
          <w:p w:rsidR="00C13B82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окончаний имен сущ – ых в ед. и мн. числе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811" w:type="dxa"/>
          </w:tcPr>
          <w:p w:rsidR="00C13B82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полугодие</w:t>
            </w:r>
          </w:p>
        </w:tc>
        <w:tc>
          <w:tcPr>
            <w:tcW w:w="5103" w:type="dxa"/>
            <w:vMerge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1E" w:rsidRPr="00072E2B" w:rsidTr="00E943AF">
        <w:trPr>
          <w:trHeight w:val="328"/>
        </w:trPr>
        <w:tc>
          <w:tcPr>
            <w:tcW w:w="761" w:type="dxa"/>
          </w:tcPr>
          <w:p w:rsidR="00F16B1E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</w:p>
        </w:tc>
        <w:tc>
          <w:tcPr>
            <w:tcW w:w="7811" w:type="dxa"/>
          </w:tcPr>
          <w:p w:rsidR="00F16B1E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Проверочная работа.</w:t>
            </w:r>
          </w:p>
        </w:tc>
        <w:tc>
          <w:tcPr>
            <w:tcW w:w="5103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1E" w:rsidRPr="00072E2B" w:rsidTr="00E943AF">
        <w:trPr>
          <w:trHeight w:val="328"/>
        </w:trPr>
        <w:tc>
          <w:tcPr>
            <w:tcW w:w="761" w:type="dxa"/>
          </w:tcPr>
          <w:p w:rsid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811" w:type="dxa"/>
          </w:tcPr>
          <w:p w:rsid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5103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6B1E" w:rsidRPr="00072E2B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F16B1E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811" w:type="dxa"/>
          </w:tcPr>
          <w:p w:rsidR="00C13B82" w:rsidRPr="00F16B1E" w:rsidRDefault="00F16B1E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Имя прилагательное, как часть речи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1A6706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811" w:type="dxa"/>
          </w:tcPr>
          <w:p w:rsidR="00C13B82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Род и число имен прилагательных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1A6706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811" w:type="dxa"/>
          </w:tcPr>
          <w:p w:rsidR="00C13B82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Описание игрушки</w:t>
            </w:r>
          </w:p>
        </w:tc>
        <w:tc>
          <w:tcPr>
            <w:tcW w:w="5103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13B82" w:rsidRPr="00072E2B" w:rsidTr="00E943AF">
        <w:trPr>
          <w:trHeight w:val="328"/>
        </w:trPr>
        <w:tc>
          <w:tcPr>
            <w:tcW w:w="761" w:type="dxa"/>
          </w:tcPr>
          <w:p w:rsidR="00C13B82" w:rsidRPr="001A6706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811" w:type="dxa"/>
          </w:tcPr>
          <w:p w:rsidR="00C13B82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5103" w:type="dxa"/>
            <w:vMerge w:val="restart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имена прилагательные среди других слов в тексте, подбирать к именам сущ-ым имена прилагательные, образовывать имена прил-ые при помощи суффикса, определять род и число имен прил-ых, правильно писать родовые окончания, изменять имена прил-ые по числам, по родам в ед ч., находить в сказке имена прил-ые и определять их роль, проводить лексический анализ слов – имен прил-ых, определять падеж имен прил-ых и обосновывать правильность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определения.</w:t>
            </w:r>
          </w:p>
        </w:tc>
        <w:tc>
          <w:tcPr>
            <w:tcW w:w="2127" w:type="dxa"/>
          </w:tcPr>
          <w:p w:rsidR="00C13B82" w:rsidRPr="00072E2B" w:rsidRDefault="00C13B82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Сочинение на тему «Чем мне запомнилась картина В.А.Серова «Мика Морозов».</w:t>
            </w:r>
          </w:p>
        </w:tc>
        <w:tc>
          <w:tcPr>
            <w:tcW w:w="5103" w:type="dxa"/>
            <w:vMerge/>
          </w:tcPr>
          <w:p w:rsid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мужского и среднего рода в ед.числе</w:t>
            </w:r>
          </w:p>
        </w:tc>
        <w:tc>
          <w:tcPr>
            <w:tcW w:w="5103" w:type="dxa"/>
            <w:vMerge/>
          </w:tcPr>
          <w:p w:rsid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5103" w:type="dxa"/>
            <w:vMerge/>
          </w:tcPr>
          <w:p w:rsid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811" w:type="dxa"/>
          </w:tcPr>
          <w:p w:rsidR="001A6706" w:rsidRPr="001A6706" w:rsidRDefault="001A6706" w:rsidP="0049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811" w:type="dxa"/>
          </w:tcPr>
          <w:p w:rsidR="001A6706" w:rsidRPr="001A6706" w:rsidRDefault="001A6706" w:rsidP="001A6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имен прилагательных мужского и </w:t>
            </w:r>
            <w:r w:rsidRPr="001A6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рода в творительном и предложном падежах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Выборочное изложение описательного текста. Наши проекты 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окончаний имен прилагательных мужского и среднего рода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811" w:type="dxa"/>
          </w:tcPr>
          <w:p w:rsidR="001A6706" w:rsidRPr="001A670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6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женского рода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7E76B5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811" w:type="dxa"/>
          </w:tcPr>
          <w:p w:rsidR="001A6706" w:rsidRPr="007E76B5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Имените</w:t>
            </w:r>
            <w:r w:rsidR="005F3CD1" w:rsidRPr="007E76B5">
              <w:rPr>
                <w:rFonts w:ascii="Times New Roman" w:hAnsi="Times New Roman" w:cs="Times New Roman"/>
                <w:sz w:val="28"/>
                <w:szCs w:val="28"/>
              </w:rPr>
              <w:t>льный, винительный</w:t>
            </w: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 xml:space="preserve"> падежи имен при</w:t>
            </w:r>
            <w:r w:rsidR="005F3CD1" w:rsidRPr="007E76B5">
              <w:rPr>
                <w:rFonts w:ascii="Times New Roman" w:hAnsi="Times New Roman" w:cs="Times New Roman"/>
                <w:sz w:val="28"/>
                <w:szCs w:val="28"/>
              </w:rPr>
              <w:t xml:space="preserve">лагательных женского </w:t>
            </w: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5103" w:type="dxa"/>
            <w:vMerge w:val="restart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падежные окончания имен прил-ых мужского и среднего рода по таблице. Анализировать разные способы проверки безударного падежного окончания имени прил-ого и выбирать наиболее  рациональный способ проверки для имени прилагательного, определять и обосновывать написание безударного падежного окончания имен прил-ых мужского и среднего рода, проверять правильность написанного.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CD1" w:rsidRPr="00072E2B" w:rsidTr="00E943AF">
        <w:trPr>
          <w:trHeight w:val="328"/>
        </w:trPr>
        <w:tc>
          <w:tcPr>
            <w:tcW w:w="761" w:type="dxa"/>
          </w:tcPr>
          <w:p w:rsidR="005F3CD1" w:rsidRPr="007E76B5" w:rsidRDefault="005F3CD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811" w:type="dxa"/>
          </w:tcPr>
          <w:p w:rsidR="005F3CD1" w:rsidRPr="007E76B5" w:rsidRDefault="005F3CD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5103" w:type="dxa"/>
            <w:vMerge/>
          </w:tcPr>
          <w:p w:rsidR="005F3CD1" w:rsidRDefault="005F3CD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3CD1" w:rsidRPr="00072E2B" w:rsidRDefault="005F3CD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7E76B5" w:rsidRDefault="005F3CD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811" w:type="dxa"/>
          </w:tcPr>
          <w:p w:rsidR="001A6706" w:rsidRPr="007E76B5" w:rsidRDefault="005F3CD1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и творительный падежи имен прилагательных женского рода 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7E76B5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811" w:type="dxa"/>
          </w:tcPr>
          <w:p w:rsidR="007E76B5" w:rsidRPr="007E76B5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5103" w:type="dxa"/>
            <w:vMerge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7E76B5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11" w:type="dxa"/>
          </w:tcPr>
          <w:p w:rsidR="001A6706" w:rsidRPr="007E76B5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B5">
              <w:rPr>
                <w:rFonts w:ascii="Times New Roman" w:hAnsi="Times New Roman" w:cs="Times New Roman"/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811" w:type="dxa"/>
          </w:tcPr>
          <w:p w:rsidR="001A6706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окончаний имен прилагательных</w:t>
            </w:r>
          </w:p>
        </w:tc>
        <w:tc>
          <w:tcPr>
            <w:tcW w:w="5103" w:type="dxa"/>
            <w:vMerge w:val="restart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падежные окончания имен прил-ых ж.р. по таблице, определять и обосновывать написание безударного падежного окончания имен прил-ых ж.р., проверять правильность написанного, записывать текст по памяти. 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81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множественном числе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81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Развитие речи, сочинение – отзыв по картине Н.К.Рериха «Заморские гости», упр. 90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Изложение.</w:t>
            </w: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81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Именительный  и винительный падежи имен прилагательных множественного числа</w:t>
            </w:r>
          </w:p>
        </w:tc>
        <w:tc>
          <w:tcPr>
            <w:tcW w:w="5103" w:type="dxa"/>
            <w:vMerge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81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5103" w:type="dxa"/>
            <w:vMerge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81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81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прилагательное»</w:t>
            </w:r>
          </w:p>
        </w:tc>
        <w:tc>
          <w:tcPr>
            <w:tcW w:w="5103" w:type="dxa"/>
            <w:vMerge w:val="restart"/>
          </w:tcPr>
          <w:p w:rsidR="00051C46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падежные окончания имен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прил-ых во мн.ч., изменять имена прил-ые мн.числа по падежам, </w:t>
            </w:r>
          </w:p>
          <w:p w:rsidR="00051C46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46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46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46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46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6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местоимение среди других частей речи, определять наличие местоимений в тексте, определять лицо, число, род у личных местоимений 3л, изменять личные местоимения по падежам.</w:t>
            </w:r>
          </w:p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подготовиться к изложению повествовательного текста и записать его. Проверять написанное.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81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Сочинение – отзыв по картине И.Э. грабаря «Февральская лазурь»</w:t>
            </w:r>
          </w:p>
        </w:tc>
        <w:tc>
          <w:tcPr>
            <w:tcW w:w="5103" w:type="dxa"/>
            <w:vMerge/>
          </w:tcPr>
          <w:p w:rsidR="007E76B5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781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прилагательное». Проверка знаний.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5103" w:type="dxa"/>
            <w:vMerge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81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5103" w:type="dxa"/>
            <w:vMerge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811" w:type="dxa"/>
          </w:tcPr>
          <w:p w:rsidR="001A6706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81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5103" w:type="dxa"/>
            <w:vMerge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81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1, 2 лица по падежам</w:t>
            </w:r>
          </w:p>
        </w:tc>
        <w:tc>
          <w:tcPr>
            <w:tcW w:w="5103" w:type="dxa"/>
            <w:vMerge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B5" w:rsidRPr="00072E2B" w:rsidTr="00E943AF">
        <w:trPr>
          <w:trHeight w:val="328"/>
        </w:trPr>
        <w:tc>
          <w:tcPr>
            <w:tcW w:w="76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811" w:type="dxa"/>
          </w:tcPr>
          <w:p w:rsidR="007E76B5" w:rsidRPr="00466D7A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3 лица по падежам</w:t>
            </w:r>
          </w:p>
        </w:tc>
        <w:tc>
          <w:tcPr>
            <w:tcW w:w="5103" w:type="dxa"/>
            <w:vMerge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6B5" w:rsidRPr="00072E2B" w:rsidRDefault="007E76B5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811" w:type="dxa"/>
          </w:tcPr>
          <w:p w:rsidR="001A6706" w:rsidRPr="00466D7A" w:rsidRDefault="007E76B5" w:rsidP="007E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падежам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81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с элементами описания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46" w:rsidRPr="00072E2B" w:rsidTr="00E943AF">
        <w:trPr>
          <w:trHeight w:val="328"/>
        </w:trPr>
        <w:tc>
          <w:tcPr>
            <w:tcW w:w="76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81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Анализ изложения. Обобщение по теме «Местоимение»</w:t>
            </w:r>
          </w:p>
        </w:tc>
        <w:tc>
          <w:tcPr>
            <w:tcW w:w="5103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начальную и косвенную форму личных местоимений, определять падеж личных местоимений, оценивать уместность местоимений в тексте, заменять повторяющиеся имена сущ-ые местоимениями, редактировать текст, в котором неправильно употреблены  формы местоимений, соблюдать нормы употребления в речевых высказываниях местоимений и их форм.</w:t>
            </w:r>
          </w:p>
        </w:tc>
        <w:tc>
          <w:tcPr>
            <w:tcW w:w="2127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«Местоимение»</w:t>
            </w:r>
          </w:p>
        </w:tc>
        <w:tc>
          <w:tcPr>
            <w:tcW w:w="5103" w:type="dxa"/>
          </w:tcPr>
          <w:p w:rsidR="001A6706" w:rsidRPr="00072E2B" w:rsidRDefault="001A6706" w:rsidP="00F76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81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81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</w:t>
            </w:r>
          </w:p>
        </w:tc>
        <w:tc>
          <w:tcPr>
            <w:tcW w:w="5103" w:type="dxa"/>
          </w:tcPr>
          <w:p w:rsidR="001A6706" w:rsidRPr="00072E2B" w:rsidRDefault="001A6706" w:rsidP="0030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46" w:rsidRPr="00072E2B" w:rsidTr="00E943AF">
        <w:trPr>
          <w:trHeight w:val="328"/>
        </w:trPr>
        <w:tc>
          <w:tcPr>
            <w:tcW w:w="76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81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103" w:type="dxa"/>
          </w:tcPr>
          <w:p w:rsidR="00051C46" w:rsidRPr="00072E2B" w:rsidRDefault="00051C46" w:rsidP="00307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123-</w:t>
            </w:r>
          </w:p>
        </w:tc>
        <w:tc>
          <w:tcPr>
            <w:tcW w:w="781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46" w:rsidRPr="00072E2B" w:rsidTr="00E943AF">
        <w:trPr>
          <w:trHeight w:val="328"/>
        </w:trPr>
        <w:tc>
          <w:tcPr>
            <w:tcW w:w="76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81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5103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46" w:rsidRPr="00072E2B" w:rsidTr="00E943AF">
        <w:trPr>
          <w:trHeight w:val="328"/>
        </w:trPr>
        <w:tc>
          <w:tcPr>
            <w:tcW w:w="76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81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103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81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выполнения задания.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81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5103" w:type="dxa"/>
          </w:tcPr>
          <w:p w:rsidR="001A6706" w:rsidRPr="00072E2B" w:rsidRDefault="001A6706" w:rsidP="00766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небольшие тексты-диалоги, оценивать правильность употребления в них местоимений. Письменно подробно излагать содержание повествовательного текста, сочинять поздравительную открытку к  8 Марта.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811" w:type="dxa"/>
          </w:tcPr>
          <w:p w:rsidR="001A670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глаголы среди других слов в тексте, определять изученные грамматические признаки глаголов, трансформировать текст, 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46" w:rsidRPr="00072E2B" w:rsidTr="00E943AF">
        <w:trPr>
          <w:trHeight w:val="328"/>
        </w:trPr>
        <w:tc>
          <w:tcPr>
            <w:tcW w:w="761" w:type="dxa"/>
          </w:tcPr>
          <w:p w:rsidR="00051C46" w:rsidRPr="00466D7A" w:rsidRDefault="00051C46" w:rsidP="000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811" w:type="dxa"/>
          </w:tcPr>
          <w:p w:rsidR="00051C46" w:rsidRPr="00466D7A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2 –е лицо глаголов настоящего и будущего времени в единственном числе</w:t>
            </w:r>
          </w:p>
        </w:tc>
        <w:tc>
          <w:tcPr>
            <w:tcW w:w="5103" w:type="dxa"/>
          </w:tcPr>
          <w:p w:rsidR="00051C46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46" w:rsidRPr="00072E2B" w:rsidTr="00E943AF">
        <w:trPr>
          <w:trHeight w:val="328"/>
        </w:trPr>
        <w:tc>
          <w:tcPr>
            <w:tcW w:w="761" w:type="dxa"/>
          </w:tcPr>
          <w:p w:rsidR="00051C46" w:rsidRPr="00466D7A" w:rsidRDefault="00051C46" w:rsidP="000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811" w:type="dxa"/>
          </w:tcPr>
          <w:p w:rsidR="00051C4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И.И.Левитана «Весна. Большая вода»</w:t>
            </w:r>
          </w:p>
        </w:tc>
        <w:tc>
          <w:tcPr>
            <w:tcW w:w="5103" w:type="dxa"/>
          </w:tcPr>
          <w:p w:rsidR="00051C46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C46" w:rsidRPr="00072E2B" w:rsidRDefault="00051C4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4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811" w:type="dxa"/>
          </w:tcPr>
          <w:p w:rsidR="001A670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 настоящего времени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неопределенную форму глагола, отличать ее от омонимичных имен существительных, образовывать от глаголов в неопределенной форме временные формы глагола, ставить вопросы к глаголам в неопр. форме и классифицировать глаголы, отвечающие на вопросы что делать?  И что сделать? 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E2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66D7A" w:rsidRPr="00072E2B" w:rsidTr="00E943AF">
        <w:trPr>
          <w:trHeight w:val="328"/>
        </w:trPr>
        <w:tc>
          <w:tcPr>
            <w:tcW w:w="761" w:type="dxa"/>
          </w:tcPr>
          <w:p w:rsidR="00466D7A" w:rsidRPr="00466D7A" w:rsidRDefault="00466D7A" w:rsidP="004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811" w:type="dxa"/>
          </w:tcPr>
          <w:p w:rsidR="00466D7A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 xml:space="preserve">1 и 2 спр. глаголов будущего времени </w:t>
            </w:r>
          </w:p>
        </w:tc>
        <w:tc>
          <w:tcPr>
            <w:tcW w:w="5103" w:type="dxa"/>
          </w:tcPr>
          <w:p w:rsid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7A" w:rsidRPr="00072E2B" w:rsidTr="00E943AF">
        <w:trPr>
          <w:trHeight w:val="328"/>
        </w:trPr>
        <w:tc>
          <w:tcPr>
            <w:tcW w:w="761" w:type="dxa"/>
          </w:tcPr>
          <w:p w:rsidR="00466D7A" w:rsidRPr="00466D7A" w:rsidRDefault="00466D7A" w:rsidP="004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811" w:type="dxa"/>
          </w:tcPr>
          <w:p w:rsidR="00466D7A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5103" w:type="dxa"/>
          </w:tcPr>
          <w:p w:rsid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7A" w:rsidRPr="00072E2B" w:rsidTr="00E943AF">
        <w:trPr>
          <w:trHeight w:val="328"/>
        </w:trPr>
        <w:tc>
          <w:tcPr>
            <w:tcW w:w="761" w:type="dxa"/>
          </w:tcPr>
          <w:p w:rsidR="00466D7A" w:rsidRPr="00466D7A" w:rsidRDefault="00466D7A" w:rsidP="004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134- 137</w:t>
            </w:r>
          </w:p>
        </w:tc>
        <w:tc>
          <w:tcPr>
            <w:tcW w:w="7811" w:type="dxa"/>
          </w:tcPr>
          <w:p w:rsidR="00466D7A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настоящего и будущего времени</w:t>
            </w:r>
          </w:p>
        </w:tc>
        <w:tc>
          <w:tcPr>
            <w:tcW w:w="5103" w:type="dxa"/>
          </w:tcPr>
          <w:p w:rsid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419"/>
        </w:trPr>
        <w:tc>
          <w:tcPr>
            <w:tcW w:w="761" w:type="dxa"/>
          </w:tcPr>
          <w:p w:rsidR="001A670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811" w:type="dxa"/>
          </w:tcPr>
          <w:p w:rsidR="001A670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Возвратные глаголы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излагать повествовательный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по самостоятельно составленному плану. Оценивать правильность содержания.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139-140</w:t>
            </w:r>
          </w:p>
        </w:tc>
        <w:tc>
          <w:tcPr>
            <w:tcW w:w="7811" w:type="dxa"/>
          </w:tcPr>
          <w:p w:rsidR="001A670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–тся и –ться в возвратных глаголах. </w:t>
            </w:r>
          </w:p>
        </w:tc>
        <w:tc>
          <w:tcPr>
            <w:tcW w:w="5103" w:type="dxa"/>
            <w:vMerge w:val="restart"/>
          </w:tcPr>
          <w:p w:rsidR="001A6706" w:rsidRDefault="001A6706" w:rsidP="00DF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Изменять глаголы в настоящем и будущем времени по лицам,  и числам, определять лицо и число глаголов, выделять личные окончания глаголов, определять роль Ь в окончаниях глаголов 2-го лица ед.числа в н. и б.времени (ешь, ишь), использовать правило при написании глаголов 2-го лица ед.числа в наст и будущ. времени.</w:t>
            </w:r>
          </w:p>
          <w:p w:rsidR="001A6706" w:rsidRPr="00072E2B" w:rsidRDefault="001A6706" w:rsidP="00DF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Писать сочинение на основе анализа искусствоведческого текста и репродукции картины.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811" w:type="dxa"/>
          </w:tcPr>
          <w:p w:rsidR="001A6706" w:rsidRPr="00466D7A" w:rsidRDefault="00466D7A" w:rsidP="004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7A" w:rsidRPr="00072E2B" w:rsidTr="00E943AF">
        <w:trPr>
          <w:trHeight w:val="328"/>
        </w:trPr>
        <w:tc>
          <w:tcPr>
            <w:tcW w:w="761" w:type="dxa"/>
          </w:tcPr>
          <w:p w:rsidR="00466D7A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811" w:type="dxa"/>
          </w:tcPr>
          <w:p w:rsidR="00466D7A" w:rsidRPr="00466D7A" w:rsidRDefault="00466D7A" w:rsidP="004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времени.</w:t>
            </w:r>
          </w:p>
        </w:tc>
        <w:tc>
          <w:tcPr>
            <w:tcW w:w="5103" w:type="dxa"/>
            <w:vMerge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811" w:type="dxa"/>
          </w:tcPr>
          <w:p w:rsidR="001A6706" w:rsidRPr="00466D7A" w:rsidRDefault="00466D7A" w:rsidP="004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811" w:type="dxa"/>
          </w:tcPr>
          <w:p w:rsidR="001A6706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7A" w:rsidRPr="00072E2B" w:rsidTr="00E943AF">
        <w:trPr>
          <w:trHeight w:val="328"/>
        </w:trPr>
        <w:tc>
          <w:tcPr>
            <w:tcW w:w="761" w:type="dxa"/>
          </w:tcPr>
          <w:p w:rsidR="00466D7A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811" w:type="dxa"/>
          </w:tcPr>
          <w:p w:rsidR="00466D7A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5103" w:type="dxa"/>
            <w:vMerge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7A" w:rsidRPr="00072E2B" w:rsidTr="00E943AF">
        <w:trPr>
          <w:trHeight w:val="328"/>
        </w:trPr>
        <w:tc>
          <w:tcPr>
            <w:tcW w:w="761" w:type="dxa"/>
          </w:tcPr>
          <w:p w:rsidR="00466D7A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811" w:type="dxa"/>
          </w:tcPr>
          <w:p w:rsidR="00466D7A" w:rsidRPr="00466D7A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7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5103" w:type="dxa"/>
            <w:vMerge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6D7A" w:rsidRPr="00072E2B" w:rsidRDefault="00466D7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по теме «Глагол»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A" w:rsidRPr="00072E2B" w:rsidTr="00E943AF">
        <w:trPr>
          <w:trHeight w:val="328"/>
        </w:trPr>
        <w:tc>
          <w:tcPr>
            <w:tcW w:w="76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81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5103" w:type="dxa"/>
            <w:vMerge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A" w:rsidRPr="00072E2B" w:rsidTr="00E943AF">
        <w:trPr>
          <w:trHeight w:val="328"/>
        </w:trPr>
        <w:tc>
          <w:tcPr>
            <w:tcW w:w="76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81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5103" w:type="dxa"/>
            <w:vMerge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A" w:rsidRPr="00072E2B" w:rsidTr="00E943AF">
        <w:trPr>
          <w:trHeight w:val="328"/>
        </w:trPr>
        <w:tc>
          <w:tcPr>
            <w:tcW w:w="76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81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 «Глагол»</w:t>
            </w:r>
          </w:p>
        </w:tc>
        <w:tc>
          <w:tcPr>
            <w:tcW w:w="5103" w:type="dxa"/>
            <w:vMerge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A" w:rsidRPr="00072E2B" w:rsidTr="00E943AF">
        <w:trPr>
          <w:trHeight w:val="328"/>
        </w:trPr>
        <w:tc>
          <w:tcPr>
            <w:tcW w:w="76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81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Анализ изложения, тестовой работы. Повторение.</w:t>
            </w:r>
          </w:p>
        </w:tc>
        <w:tc>
          <w:tcPr>
            <w:tcW w:w="5103" w:type="dxa"/>
            <w:vMerge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A" w:rsidRPr="00072E2B" w:rsidTr="00E943AF">
        <w:trPr>
          <w:trHeight w:val="328"/>
        </w:trPr>
        <w:tc>
          <w:tcPr>
            <w:tcW w:w="76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81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Язык. Речь. Текст.</w:t>
            </w:r>
          </w:p>
        </w:tc>
        <w:tc>
          <w:tcPr>
            <w:tcW w:w="5103" w:type="dxa"/>
            <w:vMerge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  <w:r w:rsidR="00BF3C2A" w:rsidRPr="00F70CF8">
              <w:rPr>
                <w:rFonts w:ascii="Times New Roman" w:hAnsi="Times New Roman" w:cs="Times New Roman"/>
                <w:sz w:val="28"/>
                <w:szCs w:val="28"/>
              </w:rPr>
              <w:t>, 156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5103" w:type="dxa"/>
            <w:vMerge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1A6706" w:rsidP="00BF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образовывать формы глаголов в прошедшем времени, обосновывать правильность написания родовых окончаний глаголов, соблюдать нормы произношения глаголов прошедшего времени с частицей НЕ и без нее.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A" w:rsidRPr="00072E2B" w:rsidTr="00E943AF">
        <w:trPr>
          <w:trHeight w:val="328"/>
        </w:trPr>
        <w:tc>
          <w:tcPr>
            <w:tcW w:w="761" w:type="dxa"/>
          </w:tcPr>
          <w:p w:rsidR="00BF3C2A" w:rsidRPr="00F70CF8" w:rsidRDefault="00BF3C2A" w:rsidP="00BF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81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Сочинение на тему «Мои впечатления от картины И.И.Шишкина «Рожь».</w:t>
            </w:r>
          </w:p>
        </w:tc>
        <w:tc>
          <w:tcPr>
            <w:tcW w:w="5103" w:type="dxa"/>
          </w:tcPr>
          <w:p w:rsidR="00BF3C2A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BF3C2A" w:rsidRPr="00F70C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3C2A" w:rsidRPr="00F70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слова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текст на спортивную тему.</w:t>
            </w: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1A6706" w:rsidP="00BF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  <w:r w:rsidR="00BF3C2A" w:rsidRPr="00F70CF8">
              <w:rPr>
                <w:rFonts w:ascii="Times New Roman" w:hAnsi="Times New Roman" w:cs="Times New Roman"/>
                <w:sz w:val="28"/>
                <w:szCs w:val="28"/>
              </w:rPr>
              <w:t>, 164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1A6706" w:rsidP="00BF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3C2A" w:rsidRPr="00F70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A" w:rsidRPr="00072E2B" w:rsidTr="00E943AF">
        <w:trPr>
          <w:trHeight w:val="328"/>
        </w:trPr>
        <w:tc>
          <w:tcPr>
            <w:tcW w:w="761" w:type="dxa"/>
          </w:tcPr>
          <w:p w:rsidR="00BF3C2A" w:rsidRPr="00F70CF8" w:rsidRDefault="00BF3C2A" w:rsidP="00BF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81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Повторение.</w:t>
            </w:r>
          </w:p>
        </w:tc>
        <w:tc>
          <w:tcPr>
            <w:tcW w:w="5103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2A" w:rsidRPr="00072E2B" w:rsidTr="00E943AF">
        <w:trPr>
          <w:trHeight w:val="328"/>
        </w:trPr>
        <w:tc>
          <w:tcPr>
            <w:tcW w:w="761" w:type="dxa"/>
          </w:tcPr>
          <w:p w:rsidR="00BF3C2A" w:rsidRPr="00F70CF8" w:rsidRDefault="00BF3C2A" w:rsidP="00BF3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811" w:type="dxa"/>
          </w:tcPr>
          <w:p w:rsidR="00BF3C2A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5103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3C2A" w:rsidRPr="00072E2B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706" w:rsidRPr="00072E2B" w:rsidTr="00E943AF">
        <w:trPr>
          <w:trHeight w:val="328"/>
        </w:trPr>
        <w:tc>
          <w:tcPr>
            <w:tcW w:w="761" w:type="dxa"/>
          </w:tcPr>
          <w:p w:rsidR="001A6706" w:rsidRPr="00F70CF8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811" w:type="dxa"/>
          </w:tcPr>
          <w:p w:rsidR="001A6706" w:rsidRPr="00F70CF8" w:rsidRDefault="00BF3C2A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8">
              <w:rPr>
                <w:rFonts w:ascii="Times New Roman" w:hAnsi="Times New Roman" w:cs="Times New Roman"/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5103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6706" w:rsidRPr="00072E2B" w:rsidRDefault="001A6706" w:rsidP="0007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E2B" w:rsidRDefault="00072E2B"/>
    <w:p w:rsidR="00331C23" w:rsidRDefault="00331C23" w:rsidP="00331C2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Овладение способностью принимать и сохранять цели и задачи учебной деятельности.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умение планировать, контролировать и оценивать учебные действия в соответствии с поставленной задачей и условиями ее реализации.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Использование знаково-символических средств предоставления информации.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Активное использование речевых средств.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Использование  различных способов поиска, сбора, обработки и передачи информации.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Овладение навыками смыслового чтения текстов различных стилей и жанров.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родовым признакам, установление причинно- следственных связей, построения рассуждений, отнесения к известным понятиям.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Готовность слушать собеседника и вести диалог.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Определение общей цели и путей ее достижения, умение договаривать о распределении функций и ролей в совместной деятельности.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Овладение начальными сведениями о сущности и особенностях объектов, процессов и явлений действительности в соответствии содержанием  учебного предмета «Русский язык».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Овладение базовыми предметными и межпредметными понятиями.</w:t>
      </w:r>
    </w:p>
    <w:p w:rsidR="00B97B45" w:rsidRDefault="00B97B45" w:rsidP="00331C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Умение работать в материальной и информационной среде начального общего образования в соответствии с содержанием учебного предмета «Русский язык».</w:t>
      </w:r>
    </w:p>
    <w:p w:rsidR="00331C23" w:rsidRDefault="00331C23" w:rsidP="00331C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1C23" w:rsidRDefault="00331C23"/>
    <w:sectPr w:rsidR="00331C23" w:rsidSect="000905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A45"/>
    <w:multiLevelType w:val="hybridMultilevel"/>
    <w:tmpl w:val="3F44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C1965"/>
    <w:multiLevelType w:val="hybridMultilevel"/>
    <w:tmpl w:val="62F83CA2"/>
    <w:lvl w:ilvl="0" w:tplc="0A4EB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2231E"/>
    <w:multiLevelType w:val="hybridMultilevel"/>
    <w:tmpl w:val="8450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D08C5"/>
    <w:multiLevelType w:val="hybridMultilevel"/>
    <w:tmpl w:val="602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compat>
    <w:useFELayout/>
  </w:compat>
  <w:rsids>
    <w:rsidRoot w:val="00072E2B"/>
    <w:rsid w:val="00000486"/>
    <w:rsid w:val="000142CB"/>
    <w:rsid w:val="0003173F"/>
    <w:rsid w:val="00031939"/>
    <w:rsid w:val="00046B7D"/>
    <w:rsid w:val="00051300"/>
    <w:rsid w:val="00051AFB"/>
    <w:rsid w:val="00051C46"/>
    <w:rsid w:val="00057FB9"/>
    <w:rsid w:val="00064F0B"/>
    <w:rsid w:val="00071E82"/>
    <w:rsid w:val="00072E2B"/>
    <w:rsid w:val="00076CD8"/>
    <w:rsid w:val="000861B1"/>
    <w:rsid w:val="00090548"/>
    <w:rsid w:val="00094601"/>
    <w:rsid w:val="000969FC"/>
    <w:rsid w:val="000F2C80"/>
    <w:rsid w:val="001041D5"/>
    <w:rsid w:val="00104313"/>
    <w:rsid w:val="001139D6"/>
    <w:rsid w:val="00126CC8"/>
    <w:rsid w:val="00127992"/>
    <w:rsid w:val="001314D4"/>
    <w:rsid w:val="00160B94"/>
    <w:rsid w:val="00176090"/>
    <w:rsid w:val="001A6706"/>
    <w:rsid w:val="001C556D"/>
    <w:rsid w:val="001E5E2C"/>
    <w:rsid w:val="001F0F55"/>
    <w:rsid w:val="00231D62"/>
    <w:rsid w:val="002542E7"/>
    <w:rsid w:val="00260B2C"/>
    <w:rsid w:val="00281FD9"/>
    <w:rsid w:val="00291428"/>
    <w:rsid w:val="002B1CB3"/>
    <w:rsid w:val="002D0E1D"/>
    <w:rsid w:val="00307BA0"/>
    <w:rsid w:val="003116CE"/>
    <w:rsid w:val="00331C23"/>
    <w:rsid w:val="00351E0F"/>
    <w:rsid w:val="00375787"/>
    <w:rsid w:val="003922CB"/>
    <w:rsid w:val="003B2485"/>
    <w:rsid w:val="003B2E06"/>
    <w:rsid w:val="003C3332"/>
    <w:rsid w:val="003E6879"/>
    <w:rsid w:val="003F362F"/>
    <w:rsid w:val="004117E7"/>
    <w:rsid w:val="00411FD8"/>
    <w:rsid w:val="0043423B"/>
    <w:rsid w:val="004369E3"/>
    <w:rsid w:val="00445020"/>
    <w:rsid w:val="00451092"/>
    <w:rsid w:val="00462C3F"/>
    <w:rsid w:val="00466D7A"/>
    <w:rsid w:val="00470075"/>
    <w:rsid w:val="00471446"/>
    <w:rsid w:val="00487909"/>
    <w:rsid w:val="004A4200"/>
    <w:rsid w:val="004B47D2"/>
    <w:rsid w:val="004C0E3D"/>
    <w:rsid w:val="004D14AE"/>
    <w:rsid w:val="00530A25"/>
    <w:rsid w:val="00535747"/>
    <w:rsid w:val="00556D41"/>
    <w:rsid w:val="00557F47"/>
    <w:rsid w:val="00574F58"/>
    <w:rsid w:val="00582A84"/>
    <w:rsid w:val="005B7457"/>
    <w:rsid w:val="005C3903"/>
    <w:rsid w:val="005D29FC"/>
    <w:rsid w:val="005D5A67"/>
    <w:rsid w:val="005E0E5F"/>
    <w:rsid w:val="005E4BEA"/>
    <w:rsid w:val="005F3CD1"/>
    <w:rsid w:val="005F47A4"/>
    <w:rsid w:val="00614C24"/>
    <w:rsid w:val="00616CF9"/>
    <w:rsid w:val="00625967"/>
    <w:rsid w:val="00630026"/>
    <w:rsid w:val="00647DAA"/>
    <w:rsid w:val="00683153"/>
    <w:rsid w:val="0069303C"/>
    <w:rsid w:val="00693CE1"/>
    <w:rsid w:val="006A1691"/>
    <w:rsid w:val="006D220C"/>
    <w:rsid w:val="006F21D2"/>
    <w:rsid w:val="006F23C0"/>
    <w:rsid w:val="007103C1"/>
    <w:rsid w:val="00724596"/>
    <w:rsid w:val="00725057"/>
    <w:rsid w:val="00733289"/>
    <w:rsid w:val="0074104E"/>
    <w:rsid w:val="00766ED0"/>
    <w:rsid w:val="00767324"/>
    <w:rsid w:val="007876CA"/>
    <w:rsid w:val="007A1C72"/>
    <w:rsid w:val="007A3804"/>
    <w:rsid w:val="007A7BF3"/>
    <w:rsid w:val="007B22CD"/>
    <w:rsid w:val="007C5BB7"/>
    <w:rsid w:val="007D3BB9"/>
    <w:rsid w:val="007D7715"/>
    <w:rsid w:val="007E0AF0"/>
    <w:rsid w:val="007E1DDA"/>
    <w:rsid w:val="007E76B5"/>
    <w:rsid w:val="007F134D"/>
    <w:rsid w:val="007F2046"/>
    <w:rsid w:val="007F32E4"/>
    <w:rsid w:val="007F5651"/>
    <w:rsid w:val="007F71F6"/>
    <w:rsid w:val="00830053"/>
    <w:rsid w:val="008353FD"/>
    <w:rsid w:val="00852C4E"/>
    <w:rsid w:val="00863A9A"/>
    <w:rsid w:val="008666DD"/>
    <w:rsid w:val="00874CF3"/>
    <w:rsid w:val="008B116F"/>
    <w:rsid w:val="008C1434"/>
    <w:rsid w:val="008C2226"/>
    <w:rsid w:val="008C7CE5"/>
    <w:rsid w:val="008E640D"/>
    <w:rsid w:val="00904086"/>
    <w:rsid w:val="009217F5"/>
    <w:rsid w:val="009230FB"/>
    <w:rsid w:val="009453B1"/>
    <w:rsid w:val="00957A9A"/>
    <w:rsid w:val="009801B7"/>
    <w:rsid w:val="00996DA8"/>
    <w:rsid w:val="009B3D38"/>
    <w:rsid w:val="009C1E73"/>
    <w:rsid w:val="009C724C"/>
    <w:rsid w:val="009D47C3"/>
    <w:rsid w:val="009E5244"/>
    <w:rsid w:val="009F7336"/>
    <w:rsid w:val="00A2247E"/>
    <w:rsid w:val="00A363F4"/>
    <w:rsid w:val="00A448C3"/>
    <w:rsid w:val="00A46B69"/>
    <w:rsid w:val="00A52625"/>
    <w:rsid w:val="00A545E0"/>
    <w:rsid w:val="00A56428"/>
    <w:rsid w:val="00A73D82"/>
    <w:rsid w:val="00A76530"/>
    <w:rsid w:val="00A7755E"/>
    <w:rsid w:val="00A95B06"/>
    <w:rsid w:val="00AA46D9"/>
    <w:rsid w:val="00AE2AB1"/>
    <w:rsid w:val="00AE6311"/>
    <w:rsid w:val="00B03A9F"/>
    <w:rsid w:val="00B123E3"/>
    <w:rsid w:val="00B20FEC"/>
    <w:rsid w:val="00B32211"/>
    <w:rsid w:val="00B36297"/>
    <w:rsid w:val="00B4069B"/>
    <w:rsid w:val="00B53D79"/>
    <w:rsid w:val="00B54FFE"/>
    <w:rsid w:val="00B82762"/>
    <w:rsid w:val="00B97B45"/>
    <w:rsid w:val="00BC293F"/>
    <w:rsid w:val="00BC2DE0"/>
    <w:rsid w:val="00BD28CA"/>
    <w:rsid w:val="00BD60C9"/>
    <w:rsid w:val="00BF3C2A"/>
    <w:rsid w:val="00C13B82"/>
    <w:rsid w:val="00C3579A"/>
    <w:rsid w:val="00C636EB"/>
    <w:rsid w:val="00C65EBE"/>
    <w:rsid w:val="00C841B5"/>
    <w:rsid w:val="00C85F88"/>
    <w:rsid w:val="00C926B7"/>
    <w:rsid w:val="00CA26CD"/>
    <w:rsid w:val="00CC39E6"/>
    <w:rsid w:val="00CD653D"/>
    <w:rsid w:val="00CE3630"/>
    <w:rsid w:val="00D4169A"/>
    <w:rsid w:val="00D6360B"/>
    <w:rsid w:val="00D70847"/>
    <w:rsid w:val="00D85CB5"/>
    <w:rsid w:val="00D9001A"/>
    <w:rsid w:val="00DA7CF0"/>
    <w:rsid w:val="00DC60BF"/>
    <w:rsid w:val="00DF4AF1"/>
    <w:rsid w:val="00E007E4"/>
    <w:rsid w:val="00E4019D"/>
    <w:rsid w:val="00E666AF"/>
    <w:rsid w:val="00E81B9B"/>
    <w:rsid w:val="00E943AF"/>
    <w:rsid w:val="00EB329E"/>
    <w:rsid w:val="00EB3334"/>
    <w:rsid w:val="00ED5719"/>
    <w:rsid w:val="00EE2A2B"/>
    <w:rsid w:val="00EF1670"/>
    <w:rsid w:val="00F06EFE"/>
    <w:rsid w:val="00F113FE"/>
    <w:rsid w:val="00F16B1E"/>
    <w:rsid w:val="00F24A77"/>
    <w:rsid w:val="00F44A43"/>
    <w:rsid w:val="00F659DF"/>
    <w:rsid w:val="00F70CF8"/>
    <w:rsid w:val="00F7474A"/>
    <w:rsid w:val="00F76315"/>
    <w:rsid w:val="00F76788"/>
    <w:rsid w:val="00F80408"/>
    <w:rsid w:val="00F87A7E"/>
    <w:rsid w:val="00F9377D"/>
    <w:rsid w:val="00FC0D0D"/>
    <w:rsid w:val="00FE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F625-766E-4597-B0B5-58158627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16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Ольга Александровна</cp:lastModifiedBy>
  <cp:revision>144</cp:revision>
  <dcterms:created xsi:type="dcterms:W3CDTF">2011-11-06T11:27:00Z</dcterms:created>
  <dcterms:modified xsi:type="dcterms:W3CDTF">2017-09-04T10:07:00Z</dcterms:modified>
</cp:coreProperties>
</file>